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F18" w:rsidRPr="008233DC" w:rsidRDefault="003F6F18" w:rsidP="003A0487">
      <w:pPr>
        <w:pBdr>
          <w:top w:val="single" w:sz="4" w:space="1" w:color="auto"/>
          <w:left w:val="single" w:sz="4" w:space="4" w:color="auto"/>
          <w:bottom w:val="single" w:sz="4" w:space="1" w:color="auto"/>
          <w:right w:val="single" w:sz="4" w:space="4" w:color="auto"/>
        </w:pBdr>
        <w:ind w:right="1"/>
        <w:jc w:val="center"/>
        <w:rPr>
          <w:rFonts w:ascii="Calibri" w:hAnsi="Calibri" w:cs="Calibri"/>
          <w:b/>
          <w:sz w:val="22"/>
          <w:szCs w:val="22"/>
        </w:rPr>
      </w:pPr>
      <w:bookmarkStart w:id="0" w:name="_GoBack"/>
      <w:bookmarkEnd w:id="0"/>
      <w:r w:rsidRPr="008233DC">
        <w:rPr>
          <w:rFonts w:ascii="Calibri" w:hAnsi="Calibri" w:cs="Calibri"/>
          <w:b/>
          <w:sz w:val="22"/>
          <w:szCs w:val="22"/>
        </w:rPr>
        <w:t>P</w:t>
      </w:r>
      <w:r w:rsidR="00DC27AC">
        <w:rPr>
          <w:rFonts w:ascii="Calibri" w:hAnsi="Calibri" w:cs="Calibri"/>
          <w:b/>
          <w:sz w:val="22"/>
          <w:szCs w:val="22"/>
        </w:rPr>
        <w:t>LAN DE FORMACIÓN PERMANENTE 2020</w:t>
      </w:r>
      <w:r w:rsidRPr="008233DC">
        <w:rPr>
          <w:rFonts w:ascii="Calibri" w:hAnsi="Calibri" w:cs="Calibri"/>
          <w:b/>
          <w:sz w:val="22"/>
          <w:szCs w:val="22"/>
        </w:rPr>
        <w:br/>
        <w:t>INTERVENCIÓN GENERAL DE LA ADMINISTRACIÓN DEL ESTADO</w:t>
      </w:r>
    </w:p>
    <w:p w:rsidR="003F6F18" w:rsidRPr="008233DC" w:rsidRDefault="003F6F18" w:rsidP="00672173">
      <w:pPr>
        <w:jc w:val="both"/>
        <w:rPr>
          <w:rFonts w:ascii="Calibri" w:hAnsi="Calibri" w:cs="Calibri"/>
          <w:sz w:val="22"/>
          <w:szCs w:val="22"/>
        </w:rPr>
      </w:pPr>
    </w:p>
    <w:p w:rsidR="0018635A" w:rsidRPr="008233DC" w:rsidRDefault="0018635A" w:rsidP="00672173">
      <w:pPr>
        <w:jc w:val="both"/>
        <w:rPr>
          <w:rFonts w:ascii="Calibri" w:hAnsi="Calibri" w:cs="Calibri"/>
          <w:sz w:val="22"/>
          <w:szCs w:val="22"/>
        </w:rPr>
      </w:pPr>
    </w:p>
    <w:p w:rsidR="003F6F18" w:rsidRPr="008233DC" w:rsidRDefault="003F6F18" w:rsidP="00672173">
      <w:pPr>
        <w:jc w:val="both"/>
        <w:rPr>
          <w:rFonts w:ascii="Calibri" w:hAnsi="Calibri" w:cs="Calibri"/>
          <w:sz w:val="22"/>
          <w:szCs w:val="22"/>
        </w:rPr>
      </w:pPr>
    </w:p>
    <w:p w:rsidR="0018635A" w:rsidRPr="008233DC" w:rsidRDefault="003F6F18" w:rsidP="00672173">
      <w:pPr>
        <w:jc w:val="center"/>
        <w:rPr>
          <w:rFonts w:ascii="Calibri" w:hAnsi="Calibri" w:cs="Calibri"/>
          <w:b/>
          <w:i/>
          <w:sz w:val="22"/>
          <w:szCs w:val="22"/>
        </w:rPr>
      </w:pPr>
      <w:r w:rsidRPr="008233DC">
        <w:rPr>
          <w:rFonts w:ascii="Calibri" w:hAnsi="Calibri" w:cs="Calibri"/>
          <w:b/>
          <w:sz w:val="22"/>
          <w:szCs w:val="22"/>
        </w:rPr>
        <w:t>CURSO:</w:t>
      </w:r>
      <w:r w:rsidR="00352E90" w:rsidRPr="008233DC">
        <w:rPr>
          <w:rFonts w:ascii="Calibri" w:hAnsi="Calibri" w:cs="Calibri"/>
          <w:b/>
          <w:sz w:val="22"/>
          <w:szCs w:val="22"/>
        </w:rPr>
        <w:tab/>
      </w:r>
      <w:r w:rsidRPr="008233DC">
        <w:rPr>
          <w:rFonts w:ascii="Calibri" w:hAnsi="Calibri" w:cs="Calibri"/>
          <w:b/>
          <w:sz w:val="22"/>
          <w:szCs w:val="22"/>
        </w:rPr>
        <w:t xml:space="preserve"> </w:t>
      </w:r>
      <w:r w:rsidR="00352E90" w:rsidRPr="008233DC">
        <w:rPr>
          <w:rFonts w:ascii="Calibri" w:hAnsi="Calibri" w:cs="Calibri"/>
          <w:b/>
          <w:sz w:val="22"/>
          <w:szCs w:val="22"/>
        </w:rPr>
        <w:t xml:space="preserve">ANÁLISIS DE LAS NORMAS INTERNACIONALES DE AUDITORÍA, ADAPTADAS PARA SU APLICACIÓN AL SECTOR PÚBLICO </w:t>
      </w:r>
    </w:p>
    <w:p w:rsidR="00CB7E03" w:rsidRPr="008233DC" w:rsidRDefault="00B94C24" w:rsidP="00672173">
      <w:pPr>
        <w:tabs>
          <w:tab w:val="left" w:pos="1985"/>
        </w:tabs>
        <w:spacing w:after="240"/>
        <w:ind w:left="1416" w:right="418" w:hanging="1132"/>
        <w:jc w:val="both"/>
        <w:rPr>
          <w:rFonts w:ascii="Calibri" w:hAnsi="Calibri" w:cs="Calibri"/>
          <w:sz w:val="22"/>
          <w:szCs w:val="22"/>
        </w:rPr>
      </w:pPr>
      <w:r w:rsidRPr="008233DC">
        <w:rPr>
          <w:rFonts w:ascii="Calibri" w:hAnsi="Calibri" w:cs="Calibri"/>
          <w:b/>
          <w:sz w:val="22"/>
          <w:szCs w:val="22"/>
        </w:rPr>
        <w:tab/>
      </w:r>
    </w:p>
    <w:p w:rsidR="00073E1C" w:rsidRPr="008233DC" w:rsidRDefault="003F6F18" w:rsidP="003A0487">
      <w:pPr>
        <w:spacing w:after="240"/>
        <w:ind w:left="2127" w:right="1" w:hanging="1843"/>
        <w:jc w:val="both"/>
        <w:rPr>
          <w:rFonts w:ascii="Calibri" w:eastAsia="Calibri" w:hAnsi="Calibri" w:cs="Calibri"/>
          <w:sz w:val="22"/>
          <w:szCs w:val="22"/>
          <w:lang w:val="es-ES" w:eastAsia="en-US"/>
        </w:rPr>
      </w:pPr>
      <w:r w:rsidRPr="008233DC">
        <w:rPr>
          <w:rFonts w:ascii="Calibri" w:eastAsia="Calibri" w:hAnsi="Calibri" w:cs="Calibri"/>
          <w:b/>
          <w:bCs/>
          <w:sz w:val="22"/>
          <w:szCs w:val="22"/>
          <w:lang w:val="es-ES" w:eastAsia="en-US"/>
        </w:rPr>
        <w:t>OBJETIVO</w:t>
      </w:r>
      <w:r w:rsidR="00E456F3" w:rsidRPr="008233DC">
        <w:rPr>
          <w:rFonts w:ascii="Calibri" w:hAnsi="Calibri" w:cs="Calibri"/>
          <w:sz w:val="22"/>
          <w:szCs w:val="22"/>
        </w:rPr>
        <w:t xml:space="preserve"> </w:t>
      </w:r>
      <w:r w:rsidR="00E456F3" w:rsidRPr="008233DC">
        <w:rPr>
          <w:rFonts w:ascii="Calibri" w:hAnsi="Calibri" w:cs="Calibri"/>
          <w:sz w:val="22"/>
          <w:szCs w:val="22"/>
        </w:rPr>
        <w:tab/>
      </w:r>
      <w:r w:rsidR="00352E90" w:rsidRPr="008233DC">
        <w:rPr>
          <w:rFonts w:ascii="Calibri" w:eastAsia="Calibri" w:hAnsi="Calibri" w:cs="Calibri"/>
          <w:sz w:val="22"/>
          <w:szCs w:val="22"/>
          <w:lang w:val="es-ES" w:eastAsia="en-US"/>
        </w:rPr>
        <w:t>Acercar la normativa de auditoría internacional, adaptada al Sector público, a los responsables del control interno de las Entidades Locales, dando a conocer las herramientas necesarias para poder llevar a cabo auditorías en el Sector público</w:t>
      </w:r>
      <w:r w:rsidR="00E456F3" w:rsidRPr="008233DC">
        <w:rPr>
          <w:rFonts w:ascii="Calibri" w:eastAsia="Calibri" w:hAnsi="Calibri" w:cs="Calibri"/>
          <w:sz w:val="22"/>
          <w:szCs w:val="22"/>
          <w:lang w:val="es-ES" w:eastAsia="en-US"/>
        </w:rPr>
        <w:t>.</w:t>
      </w:r>
      <w:r w:rsidR="00B94C24" w:rsidRPr="008233DC">
        <w:rPr>
          <w:rFonts w:ascii="Calibri" w:eastAsia="Calibri" w:hAnsi="Calibri" w:cs="Calibri"/>
          <w:sz w:val="22"/>
          <w:szCs w:val="22"/>
          <w:lang w:val="es-ES" w:eastAsia="en-US"/>
        </w:rPr>
        <w:tab/>
      </w:r>
    </w:p>
    <w:p w:rsidR="00E456F3" w:rsidRPr="008233DC" w:rsidRDefault="003F6F18" w:rsidP="003A0487">
      <w:pPr>
        <w:spacing w:before="240"/>
        <w:ind w:left="2121" w:right="1" w:hanging="1837"/>
        <w:jc w:val="both"/>
        <w:rPr>
          <w:rFonts w:ascii="Calibri" w:eastAsia="Calibri" w:hAnsi="Calibri" w:cs="Calibri"/>
          <w:sz w:val="22"/>
          <w:szCs w:val="22"/>
          <w:lang w:val="es-ES" w:eastAsia="en-US"/>
        </w:rPr>
      </w:pPr>
      <w:r w:rsidRPr="008233DC">
        <w:rPr>
          <w:rFonts w:ascii="Calibri" w:eastAsia="Calibri" w:hAnsi="Calibri" w:cs="Calibri"/>
          <w:b/>
          <w:sz w:val="22"/>
          <w:szCs w:val="22"/>
          <w:lang w:val="es-ES" w:eastAsia="en-US"/>
        </w:rPr>
        <w:t>DESTINATARIOS</w:t>
      </w:r>
      <w:r w:rsidR="00BF5D7F" w:rsidRPr="008233DC">
        <w:rPr>
          <w:rFonts w:ascii="Calibri" w:eastAsia="Calibri" w:hAnsi="Calibri" w:cs="Calibri"/>
          <w:b/>
          <w:sz w:val="22"/>
          <w:szCs w:val="22"/>
          <w:lang w:val="es-ES" w:eastAsia="en-US"/>
        </w:rPr>
        <w:tab/>
      </w:r>
      <w:r w:rsidR="00352E90" w:rsidRPr="008233DC">
        <w:rPr>
          <w:rFonts w:ascii="Calibri" w:eastAsia="Calibri" w:hAnsi="Calibri" w:cs="Calibri"/>
          <w:sz w:val="22"/>
          <w:szCs w:val="22"/>
          <w:lang w:val="es-ES" w:eastAsia="en-US"/>
        </w:rPr>
        <w:t>Interventores de la Admi</w:t>
      </w:r>
      <w:r w:rsidR="00672173">
        <w:rPr>
          <w:rFonts w:ascii="Calibri" w:eastAsia="Calibri" w:hAnsi="Calibri" w:cs="Calibri"/>
          <w:sz w:val="22"/>
          <w:szCs w:val="22"/>
          <w:lang w:val="es-ES" w:eastAsia="en-US"/>
        </w:rPr>
        <w:t>nistración Local</w:t>
      </w:r>
      <w:r w:rsidR="00352E90" w:rsidRPr="008233DC">
        <w:rPr>
          <w:rFonts w:ascii="Calibri" w:eastAsia="Calibri" w:hAnsi="Calibri" w:cs="Calibri"/>
          <w:sz w:val="22"/>
          <w:szCs w:val="22"/>
          <w:lang w:val="es-ES" w:eastAsia="en-US"/>
        </w:rPr>
        <w:t xml:space="preserve"> y técnicos responsables del control interno en las Entidades Locales.</w:t>
      </w:r>
    </w:p>
    <w:p w:rsidR="0018635A" w:rsidRPr="008233DC" w:rsidRDefault="0018635A" w:rsidP="00672173">
      <w:pPr>
        <w:spacing w:line="288" w:lineRule="auto"/>
        <w:ind w:left="2127" w:hanging="1985"/>
        <w:jc w:val="both"/>
        <w:rPr>
          <w:rFonts w:ascii="Calibri" w:eastAsia="Calibri" w:hAnsi="Calibri" w:cs="Calibri"/>
          <w:b/>
          <w:sz w:val="22"/>
          <w:szCs w:val="22"/>
          <w:lang w:val="es-ES" w:eastAsia="en-US"/>
        </w:rPr>
      </w:pPr>
    </w:p>
    <w:p w:rsidR="00352E90" w:rsidRDefault="003F6F18" w:rsidP="00672173">
      <w:pPr>
        <w:spacing w:line="288" w:lineRule="auto"/>
        <w:ind w:left="2127" w:hanging="1843"/>
        <w:jc w:val="both"/>
        <w:rPr>
          <w:rFonts w:ascii="Calibri" w:eastAsia="Calibri" w:hAnsi="Calibri" w:cs="Calibri"/>
          <w:sz w:val="22"/>
          <w:szCs w:val="22"/>
          <w:lang w:val="es-ES" w:eastAsia="en-US"/>
        </w:rPr>
      </w:pPr>
      <w:r w:rsidRPr="008233DC">
        <w:rPr>
          <w:rFonts w:ascii="Calibri" w:eastAsia="Calibri" w:hAnsi="Calibri" w:cs="Calibri"/>
          <w:b/>
          <w:sz w:val="22"/>
          <w:szCs w:val="22"/>
          <w:lang w:val="es-ES" w:eastAsia="en-US"/>
        </w:rPr>
        <w:t>PONENTES</w:t>
      </w:r>
      <w:r w:rsidR="004D125F" w:rsidRPr="008233DC">
        <w:rPr>
          <w:rFonts w:ascii="Calibri" w:eastAsia="Calibri" w:hAnsi="Calibri" w:cs="Calibri"/>
          <w:b/>
          <w:sz w:val="22"/>
          <w:szCs w:val="22"/>
          <w:lang w:val="es-ES" w:eastAsia="en-US"/>
        </w:rPr>
        <w:tab/>
      </w:r>
      <w:proofErr w:type="gramStart"/>
      <w:r w:rsidR="00352E90" w:rsidRPr="008233DC">
        <w:rPr>
          <w:rFonts w:ascii="Calibri" w:eastAsia="Calibri" w:hAnsi="Calibri" w:cs="Calibri"/>
          <w:sz w:val="22"/>
          <w:szCs w:val="22"/>
          <w:lang w:val="es-ES" w:eastAsia="en-US"/>
        </w:rPr>
        <w:t>Funcionarios</w:t>
      </w:r>
      <w:proofErr w:type="gramEnd"/>
      <w:r w:rsidR="00352E90" w:rsidRPr="008233DC">
        <w:rPr>
          <w:rFonts w:ascii="Calibri" w:eastAsia="Calibri" w:hAnsi="Calibri" w:cs="Calibri"/>
          <w:sz w:val="22"/>
          <w:szCs w:val="22"/>
          <w:lang w:val="es-ES" w:eastAsia="en-US"/>
        </w:rPr>
        <w:t xml:space="preserve"> de la Oficina Nacional de Auditoría de la Intervención General de la Administración del Estado (</w:t>
      </w:r>
      <w:r w:rsidR="000F544B" w:rsidRPr="008233DC">
        <w:rPr>
          <w:rFonts w:ascii="Calibri" w:eastAsia="Calibri" w:hAnsi="Calibri" w:cs="Calibri"/>
          <w:sz w:val="22"/>
          <w:szCs w:val="22"/>
          <w:lang w:val="es-ES" w:eastAsia="en-US"/>
        </w:rPr>
        <w:t>IGAE</w:t>
      </w:r>
      <w:r w:rsidR="00352E90" w:rsidRPr="008233DC">
        <w:rPr>
          <w:rFonts w:ascii="Calibri" w:eastAsia="Calibri" w:hAnsi="Calibri" w:cs="Calibri"/>
          <w:sz w:val="22"/>
          <w:szCs w:val="22"/>
          <w:lang w:val="es-ES" w:eastAsia="en-US"/>
        </w:rPr>
        <w:t>).</w:t>
      </w:r>
    </w:p>
    <w:p w:rsidR="00DC27AC" w:rsidRDefault="00DC27AC" w:rsidP="00672173">
      <w:pPr>
        <w:spacing w:line="288" w:lineRule="auto"/>
        <w:ind w:left="2127" w:hanging="1843"/>
        <w:jc w:val="both"/>
        <w:rPr>
          <w:rFonts w:ascii="Calibri" w:eastAsia="Calibri" w:hAnsi="Calibri" w:cs="Calibri"/>
          <w:sz w:val="22"/>
          <w:szCs w:val="22"/>
          <w:lang w:val="es-ES" w:eastAsia="en-US"/>
        </w:rPr>
      </w:pPr>
    </w:p>
    <w:p w:rsidR="00DC27AC" w:rsidRDefault="00DC27AC" w:rsidP="00DC27AC">
      <w:pPr>
        <w:spacing w:after="240" w:line="276" w:lineRule="auto"/>
        <w:ind w:left="2123" w:hanging="1839"/>
        <w:rPr>
          <w:rFonts w:ascii="Calibri" w:eastAsia="Calibri" w:hAnsi="Calibri" w:cs="Calibri"/>
          <w:sz w:val="22"/>
          <w:szCs w:val="22"/>
          <w:lang w:val="es-ES" w:eastAsia="en-US"/>
        </w:rPr>
      </w:pPr>
      <w:r w:rsidRPr="008233DC">
        <w:rPr>
          <w:rFonts w:ascii="Calibri" w:eastAsia="Calibri" w:hAnsi="Calibri" w:cs="Calibri"/>
          <w:b/>
          <w:sz w:val="22"/>
          <w:szCs w:val="22"/>
          <w:lang w:val="es-ES" w:eastAsia="en-US"/>
        </w:rPr>
        <w:t>FECHA</w:t>
      </w:r>
      <w:r w:rsidRPr="008233DC">
        <w:rPr>
          <w:rFonts w:ascii="Calibri" w:eastAsia="Calibri" w:hAnsi="Calibri" w:cs="Calibri"/>
          <w:b/>
          <w:sz w:val="22"/>
          <w:szCs w:val="22"/>
          <w:lang w:val="es-ES" w:eastAsia="en-US"/>
        </w:rPr>
        <w:tab/>
      </w:r>
      <w:r w:rsidRPr="008233DC">
        <w:rPr>
          <w:rFonts w:ascii="Calibri" w:eastAsia="Calibri" w:hAnsi="Calibri" w:cs="Calibri"/>
          <w:b/>
          <w:sz w:val="22"/>
          <w:szCs w:val="22"/>
          <w:lang w:val="es-ES" w:eastAsia="en-US"/>
        </w:rPr>
        <w:tab/>
      </w:r>
      <w:r>
        <w:rPr>
          <w:rFonts w:ascii="Calibri" w:eastAsia="Calibri" w:hAnsi="Calibri" w:cs="Calibri"/>
          <w:b/>
          <w:sz w:val="22"/>
          <w:szCs w:val="22"/>
          <w:lang w:val="es-ES" w:eastAsia="en-US"/>
        </w:rPr>
        <w:t xml:space="preserve">Primera edición:  </w:t>
      </w:r>
      <w:r>
        <w:rPr>
          <w:rFonts w:ascii="Calibri" w:eastAsia="Calibri" w:hAnsi="Calibri" w:cs="Calibri"/>
          <w:b/>
          <w:sz w:val="22"/>
          <w:szCs w:val="22"/>
          <w:lang w:val="es-ES" w:eastAsia="en-US"/>
        </w:rPr>
        <w:br/>
      </w:r>
      <w:r w:rsidRPr="008233DC">
        <w:rPr>
          <w:rFonts w:ascii="Calibri" w:eastAsia="Calibri" w:hAnsi="Calibri" w:cs="Calibri"/>
          <w:b/>
          <w:sz w:val="22"/>
          <w:szCs w:val="22"/>
          <w:lang w:val="es-ES" w:eastAsia="en-US"/>
        </w:rPr>
        <w:t xml:space="preserve">Del </w:t>
      </w:r>
      <w:r>
        <w:rPr>
          <w:rFonts w:ascii="Calibri" w:eastAsia="Calibri" w:hAnsi="Calibri" w:cs="Calibri"/>
          <w:b/>
          <w:sz w:val="22"/>
          <w:szCs w:val="22"/>
          <w:lang w:val="es-ES" w:eastAsia="en-US"/>
        </w:rPr>
        <w:t>17</w:t>
      </w:r>
      <w:r w:rsidRPr="008233DC">
        <w:rPr>
          <w:rFonts w:ascii="Calibri" w:eastAsia="Calibri" w:hAnsi="Calibri" w:cs="Calibri"/>
          <w:b/>
          <w:sz w:val="22"/>
          <w:szCs w:val="22"/>
          <w:lang w:val="es-ES" w:eastAsia="en-US"/>
        </w:rPr>
        <w:t xml:space="preserve"> de </w:t>
      </w:r>
      <w:r>
        <w:rPr>
          <w:rFonts w:ascii="Calibri" w:eastAsia="Calibri" w:hAnsi="Calibri" w:cs="Calibri"/>
          <w:b/>
          <w:sz w:val="22"/>
          <w:szCs w:val="22"/>
          <w:lang w:val="es-ES" w:eastAsia="en-US"/>
        </w:rPr>
        <w:t>febrero al 13</w:t>
      </w:r>
      <w:r w:rsidRPr="008233DC">
        <w:rPr>
          <w:rFonts w:ascii="Calibri" w:eastAsia="Calibri" w:hAnsi="Calibri" w:cs="Calibri"/>
          <w:b/>
          <w:sz w:val="22"/>
          <w:szCs w:val="22"/>
          <w:lang w:val="es-ES" w:eastAsia="en-US"/>
        </w:rPr>
        <w:t xml:space="preserve"> de </w:t>
      </w:r>
      <w:r>
        <w:rPr>
          <w:rFonts w:ascii="Calibri" w:eastAsia="Calibri" w:hAnsi="Calibri" w:cs="Calibri"/>
          <w:b/>
          <w:sz w:val="22"/>
          <w:szCs w:val="22"/>
          <w:lang w:val="es-ES" w:eastAsia="en-US"/>
        </w:rPr>
        <w:t>marzo</w:t>
      </w:r>
      <w:r w:rsidRPr="008233DC">
        <w:rPr>
          <w:rFonts w:ascii="Calibri" w:eastAsia="Calibri" w:hAnsi="Calibri" w:cs="Calibri"/>
          <w:b/>
          <w:sz w:val="22"/>
          <w:szCs w:val="22"/>
          <w:lang w:val="es-ES" w:eastAsia="en-US"/>
        </w:rPr>
        <w:t xml:space="preserve"> de </w:t>
      </w:r>
      <w:proofErr w:type="gramStart"/>
      <w:r w:rsidRPr="008233DC">
        <w:rPr>
          <w:rFonts w:ascii="Calibri" w:eastAsia="Calibri" w:hAnsi="Calibri" w:cs="Calibri"/>
          <w:b/>
          <w:sz w:val="22"/>
          <w:szCs w:val="22"/>
          <w:lang w:val="es-ES" w:eastAsia="en-US"/>
        </w:rPr>
        <w:t>20</w:t>
      </w:r>
      <w:r>
        <w:rPr>
          <w:rFonts w:ascii="Calibri" w:eastAsia="Calibri" w:hAnsi="Calibri" w:cs="Calibri"/>
          <w:b/>
          <w:sz w:val="22"/>
          <w:szCs w:val="22"/>
          <w:lang w:val="es-ES" w:eastAsia="en-US"/>
        </w:rPr>
        <w:t>20</w:t>
      </w:r>
      <w:r w:rsidRPr="008233DC">
        <w:rPr>
          <w:rFonts w:ascii="Calibri" w:eastAsia="Calibri" w:hAnsi="Calibri" w:cs="Calibri"/>
          <w:b/>
          <w:sz w:val="22"/>
          <w:szCs w:val="22"/>
          <w:lang w:val="es-ES" w:eastAsia="en-US"/>
        </w:rPr>
        <w:t xml:space="preserve"> </w:t>
      </w:r>
      <w:r>
        <w:rPr>
          <w:rFonts w:ascii="Calibri" w:eastAsia="Calibri" w:hAnsi="Calibri" w:cs="Calibri"/>
          <w:sz w:val="22"/>
          <w:szCs w:val="22"/>
          <w:lang w:val="es-ES" w:eastAsia="en-US"/>
        </w:rPr>
        <w:t xml:space="preserve"> (</w:t>
      </w:r>
      <w:proofErr w:type="gramEnd"/>
      <w:r>
        <w:rPr>
          <w:rFonts w:ascii="Calibri" w:eastAsia="Calibri" w:hAnsi="Calibri" w:cs="Calibri"/>
          <w:sz w:val="22"/>
          <w:szCs w:val="22"/>
          <w:lang w:val="es-ES" w:eastAsia="en-US"/>
        </w:rPr>
        <w:t>M</w:t>
      </w:r>
      <w:r w:rsidRPr="008233DC">
        <w:rPr>
          <w:rFonts w:ascii="Calibri" w:eastAsia="Calibri" w:hAnsi="Calibri" w:cs="Calibri"/>
          <w:sz w:val="22"/>
          <w:szCs w:val="22"/>
          <w:lang w:val="es-ES" w:eastAsia="en-US"/>
        </w:rPr>
        <w:t>ateria teórica)</w:t>
      </w:r>
      <w:r w:rsidRPr="008233DC">
        <w:rPr>
          <w:rFonts w:ascii="Calibri" w:eastAsia="Calibri" w:hAnsi="Calibri" w:cs="Calibri"/>
          <w:sz w:val="22"/>
          <w:szCs w:val="22"/>
          <w:lang w:val="es-ES" w:eastAsia="en-US"/>
        </w:rPr>
        <w:br/>
      </w:r>
      <w:r w:rsidRPr="008233DC">
        <w:rPr>
          <w:rFonts w:ascii="Calibri" w:eastAsia="Calibri" w:hAnsi="Calibri" w:cs="Calibri"/>
          <w:sz w:val="22"/>
          <w:szCs w:val="22"/>
          <w:lang w:val="es-ES" w:eastAsia="en-US"/>
        </w:rPr>
        <w:tab/>
      </w:r>
      <w:r>
        <w:rPr>
          <w:rFonts w:ascii="Calibri" w:eastAsia="Calibri" w:hAnsi="Calibri" w:cs="Calibri"/>
          <w:b/>
          <w:sz w:val="22"/>
          <w:szCs w:val="22"/>
          <w:lang w:val="es-ES" w:eastAsia="en-US"/>
        </w:rPr>
        <w:t>Del 16 de marzo al 3 de abril</w:t>
      </w:r>
      <w:r w:rsidRPr="008233DC">
        <w:rPr>
          <w:rFonts w:ascii="Calibri" w:eastAsia="Calibri" w:hAnsi="Calibri" w:cs="Calibri"/>
          <w:b/>
          <w:sz w:val="22"/>
          <w:szCs w:val="22"/>
          <w:lang w:val="es-ES" w:eastAsia="en-US"/>
        </w:rPr>
        <w:t xml:space="preserve"> de 20</w:t>
      </w:r>
      <w:r>
        <w:rPr>
          <w:rFonts w:ascii="Calibri" w:eastAsia="Calibri" w:hAnsi="Calibri" w:cs="Calibri"/>
          <w:b/>
          <w:sz w:val="22"/>
          <w:szCs w:val="22"/>
          <w:lang w:val="es-ES" w:eastAsia="en-US"/>
        </w:rPr>
        <w:t>20</w:t>
      </w:r>
      <w:r w:rsidRPr="008233DC">
        <w:rPr>
          <w:rFonts w:ascii="Calibri" w:eastAsia="Calibri" w:hAnsi="Calibri" w:cs="Calibri"/>
          <w:sz w:val="22"/>
          <w:szCs w:val="22"/>
          <w:lang w:val="es-ES" w:eastAsia="en-US"/>
        </w:rPr>
        <w:t xml:space="preserve"> (</w:t>
      </w:r>
      <w:r>
        <w:rPr>
          <w:rFonts w:ascii="Calibri" w:eastAsia="Calibri" w:hAnsi="Calibri" w:cs="Calibri"/>
          <w:sz w:val="22"/>
          <w:szCs w:val="22"/>
          <w:lang w:val="es-ES" w:eastAsia="en-US"/>
        </w:rPr>
        <w:t>Materia</w:t>
      </w:r>
      <w:r w:rsidRPr="008233DC">
        <w:rPr>
          <w:rFonts w:ascii="Calibri" w:eastAsia="Calibri" w:hAnsi="Calibri" w:cs="Calibri"/>
          <w:sz w:val="22"/>
          <w:szCs w:val="22"/>
          <w:lang w:val="es-ES" w:eastAsia="en-US"/>
        </w:rPr>
        <w:t xml:space="preserve"> práctica)</w:t>
      </w:r>
      <w:r w:rsidRPr="008233DC">
        <w:rPr>
          <w:rFonts w:ascii="Calibri" w:eastAsia="Calibri" w:hAnsi="Calibri" w:cs="Calibri"/>
          <w:sz w:val="22"/>
          <w:szCs w:val="22"/>
          <w:lang w:val="es-ES" w:eastAsia="en-US"/>
        </w:rPr>
        <w:br/>
      </w:r>
      <w:r w:rsidRPr="008233DC">
        <w:rPr>
          <w:rFonts w:ascii="Calibri" w:eastAsia="Calibri" w:hAnsi="Calibri" w:cs="Calibri"/>
          <w:sz w:val="22"/>
          <w:szCs w:val="22"/>
          <w:lang w:val="es-ES" w:eastAsia="en-US"/>
        </w:rPr>
        <w:tab/>
      </w:r>
      <w:r w:rsidRPr="00DC27AC">
        <w:rPr>
          <w:rFonts w:ascii="Calibri" w:eastAsia="Calibri" w:hAnsi="Calibri" w:cs="Calibri"/>
          <w:b/>
          <w:sz w:val="22"/>
          <w:szCs w:val="22"/>
          <w:lang w:val="es-ES" w:eastAsia="en-US"/>
        </w:rPr>
        <w:t>16</w:t>
      </w:r>
      <w:r w:rsidRPr="00B64353">
        <w:rPr>
          <w:rFonts w:ascii="Calibri" w:eastAsia="Calibri" w:hAnsi="Calibri" w:cs="Calibri"/>
          <w:b/>
          <w:sz w:val="22"/>
          <w:szCs w:val="22"/>
          <w:lang w:val="es-ES" w:eastAsia="en-US"/>
        </w:rPr>
        <w:t xml:space="preserve"> </w:t>
      </w:r>
      <w:r w:rsidRPr="008233DC">
        <w:rPr>
          <w:rFonts w:ascii="Calibri" w:eastAsia="Calibri" w:hAnsi="Calibri" w:cs="Calibri"/>
          <w:b/>
          <w:sz w:val="22"/>
          <w:szCs w:val="22"/>
          <w:lang w:val="es-ES" w:eastAsia="en-US"/>
        </w:rPr>
        <w:t xml:space="preserve">de </w:t>
      </w:r>
      <w:r>
        <w:rPr>
          <w:rFonts w:ascii="Calibri" w:eastAsia="Calibri" w:hAnsi="Calibri" w:cs="Calibri"/>
          <w:b/>
          <w:sz w:val="22"/>
          <w:szCs w:val="22"/>
          <w:lang w:val="es-ES" w:eastAsia="en-US"/>
        </w:rPr>
        <w:t>abril</w:t>
      </w:r>
      <w:r w:rsidRPr="008233DC">
        <w:rPr>
          <w:rFonts w:ascii="Calibri" w:eastAsia="Calibri" w:hAnsi="Calibri" w:cs="Calibri"/>
          <w:sz w:val="22"/>
          <w:szCs w:val="22"/>
          <w:lang w:val="es-ES" w:eastAsia="en-US"/>
        </w:rPr>
        <w:t xml:space="preserve"> (Clase presencial)</w:t>
      </w:r>
    </w:p>
    <w:p w:rsidR="00DC27AC" w:rsidRDefault="00DC27AC" w:rsidP="00DC27AC">
      <w:pPr>
        <w:spacing w:after="240" w:line="276" w:lineRule="auto"/>
        <w:ind w:left="2123" w:hanging="1839"/>
        <w:rPr>
          <w:rFonts w:ascii="Calibri" w:eastAsia="Calibri" w:hAnsi="Calibri" w:cs="Calibri"/>
          <w:sz w:val="22"/>
          <w:szCs w:val="22"/>
          <w:lang w:val="es-ES" w:eastAsia="en-US"/>
        </w:rPr>
      </w:pPr>
      <w:r>
        <w:rPr>
          <w:rFonts w:ascii="Calibri" w:eastAsia="Calibri" w:hAnsi="Calibri" w:cs="Calibri"/>
          <w:b/>
          <w:sz w:val="22"/>
          <w:szCs w:val="22"/>
          <w:lang w:val="es-ES" w:eastAsia="en-US"/>
        </w:rPr>
        <w:tab/>
        <w:t>Segunda edición:</w:t>
      </w:r>
      <w:r>
        <w:rPr>
          <w:rFonts w:ascii="Calibri" w:eastAsia="Calibri" w:hAnsi="Calibri" w:cs="Calibri"/>
          <w:b/>
          <w:sz w:val="22"/>
          <w:szCs w:val="22"/>
          <w:lang w:val="es-ES" w:eastAsia="en-US"/>
        </w:rPr>
        <w:br/>
        <w:t xml:space="preserve">Del 9 de marzo al 3 de </w:t>
      </w:r>
      <w:proofErr w:type="gramStart"/>
      <w:r>
        <w:rPr>
          <w:rFonts w:ascii="Calibri" w:eastAsia="Calibri" w:hAnsi="Calibri" w:cs="Calibri"/>
          <w:b/>
          <w:sz w:val="22"/>
          <w:szCs w:val="22"/>
          <w:lang w:val="es-ES" w:eastAsia="en-US"/>
        </w:rPr>
        <w:t xml:space="preserve">abril  </w:t>
      </w:r>
      <w:r w:rsidRPr="00DC27AC">
        <w:rPr>
          <w:rFonts w:ascii="Calibri" w:eastAsia="Calibri" w:hAnsi="Calibri" w:cs="Calibri"/>
          <w:sz w:val="22"/>
          <w:szCs w:val="22"/>
          <w:lang w:val="es-ES" w:eastAsia="en-US"/>
        </w:rPr>
        <w:t>(</w:t>
      </w:r>
      <w:proofErr w:type="gramEnd"/>
      <w:r w:rsidRPr="00DC27AC">
        <w:rPr>
          <w:rFonts w:ascii="Calibri" w:eastAsia="Calibri" w:hAnsi="Calibri" w:cs="Calibri"/>
          <w:sz w:val="22"/>
          <w:szCs w:val="22"/>
          <w:lang w:val="es-ES" w:eastAsia="en-US"/>
        </w:rPr>
        <w:t>Materia teórica)</w:t>
      </w:r>
      <w:r>
        <w:rPr>
          <w:rFonts w:ascii="Calibri" w:eastAsia="Calibri" w:hAnsi="Calibri" w:cs="Calibri"/>
          <w:sz w:val="22"/>
          <w:szCs w:val="22"/>
          <w:lang w:val="es-ES" w:eastAsia="en-US"/>
        </w:rPr>
        <w:br/>
      </w:r>
      <w:r w:rsidRPr="00DC27AC">
        <w:rPr>
          <w:rFonts w:ascii="Calibri" w:eastAsia="Calibri" w:hAnsi="Calibri" w:cs="Calibri"/>
          <w:b/>
          <w:sz w:val="22"/>
          <w:szCs w:val="22"/>
          <w:lang w:val="es-ES" w:eastAsia="en-US"/>
        </w:rPr>
        <w:t>Del 20 de abril al 8 de mayo</w:t>
      </w:r>
      <w:r>
        <w:rPr>
          <w:rFonts w:ascii="Calibri" w:eastAsia="Calibri" w:hAnsi="Calibri" w:cs="Calibri"/>
          <w:sz w:val="22"/>
          <w:szCs w:val="22"/>
          <w:lang w:val="es-ES" w:eastAsia="en-US"/>
        </w:rPr>
        <w:t xml:space="preserve"> </w:t>
      </w:r>
      <w:r w:rsidRPr="008233DC">
        <w:rPr>
          <w:rFonts w:ascii="Calibri" w:eastAsia="Calibri" w:hAnsi="Calibri" w:cs="Calibri"/>
          <w:sz w:val="22"/>
          <w:szCs w:val="22"/>
          <w:lang w:val="es-ES" w:eastAsia="en-US"/>
        </w:rPr>
        <w:t>(</w:t>
      </w:r>
      <w:r>
        <w:rPr>
          <w:rFonts w:ascii="Calibri" w:eastAsia="Calibri" w:hAnsi="Calibri" w:cs="Calibri"/>
          <w:sz w:val="22"/>
          <w:szCs w:val="22"/>
          <w:lang w:val="es-ES" w:eastAsia="en-US"/>
        </w:rPr>
        <w:t>Materia</w:t>
      </w:r>
      <w:r w:rsidRPr="008233DC">
        <w:rPr>
          <w:rFonts w:ascii="Calibri" w:eastAsia="Calibri" w:hAnsi="Calibri" w:cs="Calibri"/>
          <w:sz w:val="22"/>
          <w:szCs w:val="22"/>
          <w:lang w:val="es-ES" w:eastAsia="en-US"/>
        </w:rPr>
        <w:t xml:space="preserve"> práctica)</w:t>
      </w:r>
      <w:r>
        <w:rPr>
          <w:rFonts w:ascii="Calibri" w:eastAsia="Calibri" w:hAnsi="Calibri" w:cs="Calibri"/>
          <w:sz w:val="22"/>
          <w:szCs w:val="22"/>
          <w:lang w:val="es-ES" w:eastAsia="en-US"/>
        </w:rPr>
        <w:br/>
      </w:r>
      <w:r>
        <w:rPr>
          <w:rFonts w:ascii="Calibri" w:eastAsia="Calibri" w:hAnsi="Calibri" w:cs="Calibri"/>
          <w:b/>
          <w:sz w:val="22"/>
          <w:szCs w:val="22"/>
          <w:lang w:val="es-ES" w:eastAsia="en-US"/>
        </w:rPr>
        <w:t xml:space="preserve">12 de mayo </w:t>
      </w:r>
      <w:r w:rsidRPr="008233DC">
        <w:rPr>
          <w:rFonts w:ascii="Calibri" w:eastAsia="Calibri" w:hAnsi="Calibri" w:cs="Calibri"/>
          <w:sz w:val="22"/>
          <w:szCs w:val="22"/>
          <w:lang w:val="es-ES" w:eastAsia="en-US"/>
        </w:rPr>
        <w:t>(Clase presencial)</w:t>
      </w:r>
    </w:p>
    <w:p w:rsidR="00DC27AC" w:rsidRDefault="00DC27AC" w:rsidP="00DC27AC">
      <w:pPr>
        <w:spacing w:line="276" w:lineRule="auto"/>
        <w:ind w:left="2123" w:hanging="1839"/>
        <w:jc w:val="both"/>
        <w:rPr>
          <w:rFonts w:ascii="Calibri" w:eastAsia="Calibri" w:hAnsi="Calibri" w:cs="Calibri"/>
          <w:sz w:val="22"/>
          <w:szCs w:val="22"/>
          <w:lang w:val="es-ES" w:eastAsia="en-US"/>
        </w:rPr>
      </w:pPr>
      <w:r w:rsidRPr="008233DC">
        <w:rPr>
          <w:rFonts w:ascii="Calibri" w:eastAsia="Calibri" w:hAnsi="Calibri" w:cs="Calibri"/>
          <w:b/>
          <w:sz w:val="22"/>
          <w:szCs w:val="22"/>
          <w:lang w:val="es-ES" w:eastAsia="en-US"/>
        </w:rPr>
        <w:t>HORARIO</w:t>
      </w:r>
      <w:r w:rsidRPr="008233DC">
        <w:rPr>
          <w:rFonts w:ascii="Calibri" w:eastAsia="Calibri" w:hAnsi="Calibri" w:cs="Calibri"/>
          <w:b/>
          <w:sz w:val="22"/>
          <w:szCs w:val="22"/>
          <w:lang w:val="es-ES" w:eastAsia="en-US"/>
        </w:rPr>
        <w:tab/>
      </w:r>
      <w:r w:rsidRPr="008233DC">
        <w:rPr>
          <w:rFonts w:ascii="Calibri" w:eastAsia="Calibri" w:hAnsi="Calibri" w:cs="Calibri"/>
          <w:sz w:val="22"/>
          <w:szCs w:val="22"/>
          <w:lang w:val="es-ES" w:eastAsia="en-US"/>
        </w:rPr>
        <w:tab/>
        <w:t>Todas las semanas tendrán una duración de 10 horas lectivas, salvo la clase presencial que será de 5 horas.</w:t>
      </w:r>
    </w:p>
    <w:p w:rsidR="00352E90" w:rsidRDefault="00352E90" w:rsidP="00672173">
      <w:pPr>
        <w:spacing w:line="288" w:lineRule="auto"/>
        <w:ind w:left="2127" w:hanging="1843"/>
        <w:jc w:val="both"/>
        <w:rPr>
          <w:rFonts w:ascii="Calibri" w:eastAsia="Calibri" w:hAnsi="Calibri" w:cs="Calibri"/>
          <w:sz w:val="22"/>
          <w:szCs w:val="22"/>
          <w:lang w:val="es-ES" w:eastAsia="en-US"/>
        </w:rPr>
      </w:pPr>
    </w:p>
    <w:p w:rsidR="0018635A" w:rsidRPr="008233DC" w:rsidRDefault="003F6F18" w:rsidP="00672173">
      <w:pPr>
        <w:spacing w:after="240" w:line="276" w:lineRule="auto"/>
        <w:ind w:left="2123" w:hanging="1839"/>
        <w:jc w:val="both"/>
        <w:rPr>
          <w:rFonts w:ascii="Calibri" w:eastAsia="Calibri" w:hAnsi="Calibri" w:cs="Calibri"/>
          <w:sz w:val="22"/>
          <w:szCs w:val="22"/>
          <w:lang w:val="es-ES" w:eastAsia="en-US"/>
        </w:rPr>
      </w:pPr>
      <w:r w:rsidRPr="008233DC">
        <w:rPr>
          <w:rFonts w:ascii="Calibri" w:eastAsia="Calibri" w:hAnsi="Calibri" w:cs="Calibri"/>
          <w:b/>
          <w:sz w:val="22"/>
          <w:szCs w:val="22"/>
          <w:lang w:val="es-ES" w:eastAsia="en-US"/>
        </w:rPr>
        <w:t>DURACIÓN</w:t>
      </w:r>
      <w:r w:rsidR="00B94C24" w:rsidRPr="008233DC">
        <w:rPr>
          <w:rFonts w:ascii="Calibri" w:eastAsia="Calibri" w:hAnsi="Calibri" w:cs="Calibri"/>
          <w:b/>
          <w:sz w:val="22"/>
          <w:szCs w:val="22"/>
          <w:lang w:val="es-ES" w:eastAsia="en-US"/>
        </w:rPr>
        <w:tab/>
      </w:r>
      <w:r w:rsidR="004D125F" w:rsidRPr="008233DC">
        <w:rPr>
          <w:rFonts w:ascii="Calibri" w:eastAsia="Calibri" w:hAnsi="Calibri" w:cs="Calibri"/>
          <w:b/>
          <w:sz w:val="22"/>
          <w:szCs w:val="22"/>
          <w:lang w:val="es-ES" w:eastAsia="en-US"/>
        </w:rPr>
        <w:tab/>
      </w:r>
      <w:r w:rsidR="00352E90" w:rsidRPr="008233DC">
        <w:rPr>
          <w:rFonts w:ascii="Calibri" w:eastAsia="Calibri" w:hAnsi="Calibri" w:cs="Calibri"/>
          <w:sz w:val="22"/>
          <w:szCs w:val="22"/>
          <w:lang w:val="es-ES" w:eastAsia="en-US"/>
        </w:rPr>
        <w:t xml:space="preserve">El curso </w:t>
      </w:r>
      <w:r w:rsidR="00672173">
        <w:rPr>
          <w:rFonts w:ascii="Calibri" w:eastAsia="Calibri" w:hAnsi="Calibri" w:cs="Calibri"/>
          <w:sz w:val="22"/>
          <w:szCs w:val="22"/>
          <w:lang w:val="es-ES" w:eastAsia="en-US"/>
        </w:rPr>
        <w:t xml:space="preserve">es </w:t>
      </w:r>
      <w:proofErr w:type="spellStart"/>
      <w:r w:rsidR="003A0487">
        <w:rPr>
          <w:rFonts w:ascii="Calibri" w:eastAsia="Calibri" w:hAnsi="Calibri" w:cs="Calibri"/>
          <w:sz w:val="22"/>
          <w:szCs w:val="22"/>
          <w:lang w:val="es-ES" w:eastAsia="en-US"/>
        </w:rPr>
        <w:t>on</w:t>
      </w:r>
      <w:proofErr w:type="spellEnd"/>
      <w:r w:rsidR="003A0487">
        <w:rPr>
          <w:rFonts w:ascii="Calibri" w:eastAsia="Calibri" w:hAnsi="Calibri" w:cs="Calibri"/>
          <w:sz w:val="22"/>
          <w:szCs w:val="22"/>
          <w:lang w:val="es-ES" w:eastAsia="en-US"/>
        </w:rPr>
        <w:t xml:space="preserve"> line</w:t>
      </w:r>
      <w:r w:rsidR="00EC439E" w:rsidRPr="008233DC">
        <w:rPr>
          <w:rFonts w:ascii="Calibri" w:eastAsia="Calibri" w:hAnsi="Calibri" w:cs="Calibri"/>
          <w:sz w:val="22"/>
          <w:szCs w:val="22"/>
          <w:lang w:val="es-ES" w:eastAsia="en-US"/>
        </w:rPr>
        <w:t xml:space="preserve"> a través del acceso a una plataforma virtual, a la que se accede </w:t>
      </w:r>
      <w:r w:rsidR="003A0487">
        <w:rPr>
          <w:rFonts w:ascii="Calibri" w:eastAsia="Calibri" w:hAnsi="Calibri" w:cs="Calibri"/>
          <w:sz w:val="22"/>
          <w:szCs w:val="22"/>
          <w:lang w:val="es-ES" w:eastAsia="en-US"/>
        </w:rPr>
        <w:t>por</w:t>
      </w:r>
      <w:r w:rsidR="00EC439E" w:rsidRPr="008233DC">
        <w:rPr>
          <w:rFonts w:ascii="Calibri" w:eastAsia="Calibri" w:hAnsi="Calibri" w:cs="Calibri"/>
          <w:sz w:val="22"/>
          <w:szCs w:val="22"/>
          <w:lang w:val="es-ES" w:eastAsia="en-US"/>
        </w:rPr>
        <w:t xml:space="preserve"> una dirección de internet, que le facilitaremos en su momento. Al final del curso</w:t>
      </w:r>
      <w:r w:rsidR="00352E90" w:rsidRPr="008233DC">
        <w:rPr>
          <w:rFonts w:ascii="Calibri" w:eastAsia="Calibri" w:hAnsi="Calibri" w:cs="Calibri"/>
          <w:sz w:val="22"/>
          <w:szCs w:val="22"/>
          <w:lang w:val="es-ES" w:eastAsia="en-US"/>
        </w:rPr>
        <w:t xml:space="preserve"> </w:t>
      </w:r>
      <w:r w:rsidR="00EC439E" w:rsidRPr="008233DC">
        <w:rPr>
          <w:rFonts w:ascii="Calibri" w:eastAsia="Calibri" w:hAnsi="Calibri" w:cs="Calibri"/>
          <w:sz w:val="22"/>
          <w:szCs w:val="22"/>
          <w:lang w:val="es-ES" w:eastAsia="en-US"/>
        </w:rPr>
        <w:t>habrá una clase presencial</w:t>
      </w:r>
      <w:r w:rsidR="00352E90" w:rsidRPr="008233DC">
        <w:rPr>
          <w:rFonts w:ascii="Calibri" w:eastAsia="Calibri" w:hAnsi="Calibri" w:cs="Calibri"/>
          <w:sz w:val="22"/>
          <w:szCs w:val="22"/>
          <w:lang w:val="es-ES" w:eastAsia="en-US"/>
        </w:rPr>
        <w:t xml:space="preserve"> en </w:t>
      </w:r>
      <w:r w:rsidR="00EC439E" w:rsidRPr="008233DC">
        <w:rPr>
          <w:rFonts w:ascii="Calibri" w:eastAsia="Calibri" w:hAnsi="Calibri" w:cs="Calibri"/>
          <w:sz w:val="22"/>
          <w:szCs w:val="22"/>
          <w:lang w:val="es-ES" w:eastAsia="en-US"/>
        </w:rPr>
        <w:t>Madrid (</w:t>
      </w:r>
      <w:r w:rsidR="00352E90" w:rsidRPr="008233DC">
        <w:rPr>
          <w:rFonts w:ascii="Calibri" w:eastAsia="Calibri" w:hAnsi="Calibri" w:cs="Calibri"/>
          <w:sz w:val="22"/>
          <w:szCs w:val="22"/>
          <w:lang w:val="es-ES" w:eastAsia="en-US"/>
        </w:rPr>
        <w:t xml:space="preserve">Instituto de </w:t>
      </w:r>
      <w:r w:rsidR="00EC439E" w:rsidRPr="008233DC">
        <w:rPr>
          <w:rFonts w:ascii="Calibri" w:eastAsia="Calibri" w:hAnsi="Calibri" w:cs="Calibri"/>
          <w:sz w:val="22"/>
          <w:szCs w:val="22"/>
          <w:lang w:val="es-ES" w:eastAsia="en-US"/>
        </w:rPr>
        <w:t>Estudios Fiscales), para dudas, consultas y preguntas.</w:t>
      </w:r>
    </w:p>
    <w:p w:rsidR="00EC439E" w:rsidRPr="008233DC" w:rsidRDefault="00EC439E" w:rsidP="00672173">
      <w:pPr>
        <w:spacing w:after="240" w:line="276" w:lineRule="auto"/>
        <w:ind w:left="2123" w:hanging="1839"/>
        <w:jc w:val="both"/>
        <w:rPr>
          <w:rFonts w:ascii="Calibri" w:eastAsia="Calibri" w:hAnsi="Calibri" w:cs="Calibri"/>
          <w:sz w:val="22"/>
          <w:szCs w:val="22"/>
          <w:lang w:val="es-ES" w:eastAsia="en-US"/>
        </w:rPr>
      </w:pPr>
      <w:r w:rsidRPr="008233DC">
        <w:rPr>
          <w:rFonts w:ascii="Calibri" w:eastAsia="Calibri" w:hAnsi="Calibri" w:cs="Calibri"/>
          <w:b/>
          <w:sz w:val="22"/>
          <w:szCs w:val="22"/>
          <w:lang w:val="es-ES" w:eastAsia="en-US"/>
        </w:rPr>
        <w:tab/>
      </w:r>
      <w:r w:rsidRPr="008233DC">
        <w:rPr>
          <w:rFonts w:ascii="Calibri" w:eastAsia="Calibri" w:hAnsi="Calibri" w:cs="Calibri"/>
          <w:sz w:val="22"/>
          <w:szCs w:val="22"/>
          <w:lang w:val="es-ES" w:eastAsia="en-US"/>
        </w:rPr>
        <w:t xml:space="preserve">El curso a distancia, consta de dos partes, una </w:t>
      </w:r>
      <w:r w:rsidR="004A4D4A" w:rsidRPr="008233DC">
        <w:rPr>
          <w:rFonts w:ascii="Calibri" w:eastAsia="Calibri" w:hAnsi="Calibri" w:cs="Calibri"/>
          <w:sz w:val="22"/>
          <w:szCs w:val="22"/>
          <w:lang w:val="es-ES" w:eastAsia="en-US"/>
        </w:rPr>
        <w:t>teórica y</w:t>
      </w:r>
      <w:r w:rsidRPr="008233DC">
        <w:rPr>
          <w:rFonts w:ascii="Calibri" w:eastAsia="Calibri" w:hAnsi="Calibri" w:cs="Calibri"/>
          <w:sz w:val="22"/>
          <w:szCs w:val="22"/>
          <w:lang w:val="es-ES" w:eastAsia="en-US"/>
        </w:rPr>
        <w:t xml:space="preserve"> ot</w:t>
      </w:r>
      <w:r w:rsidR="00672173">
        <w:rPr>
          <w:rFonts w:ascii="Calibri" w:eastAsia="Calibri" w:hAnsi="Calibri" w:cs="Calibri"/>
          <w:sz w:val="22"/>
          <w:szCs w:val="22"/>
          <w:lang w:val="es-ES" w:eastAsia="en-US"/>
        </w:rPr>
        <w:t>ra práctica (supuestos</w:t>
      </w:r>
      <w:r w:rsidR="007B35D2">
        <w:rPr>
          <w:rFonts w:ascii="Calibri" w:eastAsia="Calibri" w:hAnsi="Calibri" w:cs="Calibri"/>
          <w:sz w:val="22"/>
          <w:szCs w:val="22"/>
          <w:lang w:val="es-ES" w:eastAsia="en-US"/>
        </w:rPr>
        <w:t>)</w:t>
      </w:r>
      <w:r w:rsidR="004A4D4A" w:rsidRPr="008233DC">
        <w:rPr>
          <w:rFonts w:ascii="Calibri" w:eastAsia="Calibri" w:hAnsi="Calibri" w:cs="Calibri"/>
          <w:sz w:val="22"/>
          <w:szCs w:val="22"/>
          <w:lang w:val="es-ES" w:eastAsia="en-US"/>
        </w:rPr>
        <w:t>.</w:t>
      </w:r>
    </w:p>
    <w:p w:rsidR="004A4D4A" w:rsidRPr="008233DC" w:rsidRDefault="004A4D4A" w:rsidP="00672173">
      <w:pPr>
        <w:spacing w:after="240" w:line="276" w:lineRule="auto"/>
        <w:ind w:left="2123"/>
        <w:jc w:val="both"/>
        <w:rPr>
          <w:rFonts w:ascii="Calibri" w:eastAsia="Calibri" w:hAnsi="Calibri" w:cs="Calibri"/>
          <w:sz w:val="22"/>
          <w:szCs w:val="22"/>
          <w:lang w:val="es-ES" w:eastAsia="en-US"/>
        </w:rPr>
      </w:pPr>
      <w:r w:rsidRPr="008233DC">
        <w:rPr>
          <w:rFonts w:ascii="Calibri" w:eastAsia="Calibri" w:hAnsi="Calibri" w:cs="Calibri"/>
          <w:sz w:val="22"/>
          <w:szCs w:val="22"/>
          <w:lang w:val="es-ES" w:eastAsia="en-US"/>
        </w:rPr>
        <w:t>Cada semana se desarrollará una materia, según programa</w:t>
      </w:r>
      <w:r w:rsidR="003A0487">
        <w:rPr>
          <w:rFonts w:ascii="Calibri" w:eastAsia="Calibri" w:hAnsi="Calibri" w:cs="Calibri"/>
          <w:sz w:val="22"/>
          <w:szCs w:val="22"/>
          <w:lang w:val="es-ES" w:eastAsia="en-US"/>
        </w:rPr>
        <w:t>.</w:t>
      </w:r>
    </w:p>
    <w:p w:rsidR="004A4D4A" w:rsidRPr="004A4D4A" w:rsidRDefault="00EC439E" w:rsidP="00672173">
      <w:pPr>
        <w:spacing w:after="200" w:line="276" w:lineRule="auto"/>
        <w:ind w:left="2124" w:hanging="1"/>
        <w:jc w:val="both"/>
        <w:rPr>
          <w:rFonts w:ascii="Calibri" w:hAnsi="Calibri"/>
          <w:sz w:val="22"/>
          <w:szCs w:val="22"/>
        </w:rPr>
      </w:pPr>
      <w:r w:rsidRPr="008233DC">
        <w:rPr>
          <w:rFonts w:ascii="Calibri" w:eastAsia="Calibri" w:hAnsi="Calibri" w:cs="Calibri"/>
          <w:sz w:val="22"/>
          <w:szCs w:val="22"/>
          <w:lang w:val="es-ES" w:eastAsia="en-US"/>
        </w:rPr>
        <w:t>El curso tiene una duración total de 75 horas</w:t>
      </w:r>
      <w:r w:rsidR="004A4D4A" w:rsidRPr="004A4D4A">
        <w:rPr>
          <w:rFonts w:ascii="Calibri" w:hAnsi="Calibri"/>
          <w:sz w:val="22"/>
          <w:szCs w:val="22"/>
        </w:rPr>
        <w:t xml:space="preserve">. Se presume una dedicación máxima de </w:t>
      </w:r>
      <w:r w:rsidR="004A4D4A" w:rsidRPr="004A4D4A">
        <w:rPr>
          <w:rFonts w:ascii="Calibri" w:hAnsi="Calibri"/>
          <w:b/>
          <w:sz w:val="22"/>
          <w:szCs w:val="22"/>
        </w:rPr>
        <w:t xml:space="preserve">dos horas </w:t>
      </w:r>
      <w:r w:rsidR="004A4D4A" w:rsidRPr="004A4D4A">
        <w:rPr>
          <w:rFonts w:ascii="Calibri" w:hAnsi="Calibri"/>
          <w:sz w:val="22"/>
          <w:szCs w:val="22"/>
        </w:rPr>
        <w:t>diarias en horario laboral,</w:t>
      </w:r>
      <w:r w:rsidR="004A4D4A" w:rsidRPr="004A4D4A">
        <w:rPr>
          <w:rFonts w:ascii="Calibri" w:hAnsi="Calibri"/>
          <w:b/>
          <w:sz w:val="22"/>
          <w:szCs w:val="22"/>
        </w:rPr>
        <w:t xml:space="preserve"> </w:t>
      </w:r>
      <w:r w:rsidR="004A4D4A" w:rsidRPr="004A4D4A">
        <w:rPr>
          <w:rFonts w:ascii="Calibri" w:hAnsi="Calibri"/>
          <w:sz w:val="22"/>
          <w:szCs w:val="22"/>
        </w:rPr>
        <w:t>todos los días de duración del curso.</w:t>
      </w:r>
    </w:p>
    <w:p w:rsidR="004A4D4A" w:rsidRPr="004A4D4A" w:rsidRDefault="004A4D4A" w:rsidP="00672173">
      <w:pPr>
        <w:tabs>
          <w:tab w:val="left" w:pos="-720"/>
        </w:tabs>
        <w:ind w:left="2124" w:hanging="2124"/>
        <w:jc w:val="both"/>
        <w:rPr>
          <w:rFonts w:ascii="Calibri" w:hAnsi="Calibri"/>
          <w:sz w:val="22"/>
          <w:szCs w:val="22"/>
        </w:rPr>
      </w:pPr>
      <w:r w:rsidRPr="004A4D4A">
        <w:rPr>
          <w:rFonts w:ascii="Calibri" w:hAnsi="Calibri"/>
          <w:sz w:val="22"/>
          <w:szCs w:val="22"/>
        </w:rPr>
        <w:lastRenderedPageBreak/>
        <w:tab/>
        <w:t xml:space="preserve">Durante los </w:t>
      </w:r>
      <w:r w:rsidR="003A0487">
        <w:rPr>
          <w:rFonts w:ascii="Calibri" w:hAnsi="Calibri"/>
          <w:sz w:val="22"/>
          <w:szCs w:val="22"/>
        </w:rPr>
        <w:t xml:space="preserve">primeros </w:t>
      </w:r>
      <w:r w:rsidRPr="004A4D4A">
        <w:rPr>
          <w:rFonts w:ascii="Calibri" w:hAnsi="Calibri"/>
          <w:sz w:val="22"/>
          <w:szCs w:val="22"/>
        </w:rPr>
        <w:t>días</w:t>
      </w:r>
      <w:r w:rsidR="003A0487">
        <w:rPr>
          <w:rFonts w:ascii="Calibri" w:hAnsi="Calibri"/>
          <w:sz w:val="22"/>
          <w:szCs w:val="22"/>
        </w:rPr>
        <w:t xml:space="preserve"> </w:t>
      </w:r>
      <w:r w:rsidRPr="004A4D4A">
        <w:rPr>
          <w:rFonts w:ascii="Calibri" w:hAnsi="Calibri"/>
          <w:sz w:val="22"/>
          <w:szCs w:val="22"/>
        </w:rPr>
        <w:t>se realizará un módulo 0, para familiarizarse con las principales herramientas de la plataforma formativa.</w:t>
      </w:r>
    </w:p>
    <w:p w:rsidR="004A4D4A" w:rsidRPr="004A4D4A" w:rsidRDefault="004A4D4A" w:rsidP="00672173">
      <w:pPr>
        <w:tabs>
          <w:tab w:val="left" w:pos="-720"/>
          <w:tab w:val="left" w:pos="2127"/>
        </w:tabs>
        <w:ind w:left="2124" w:hanging="2124"/>
        <w:jc w:val="both"/>
        <w:rPr>
          <w:rFonts w:ascii="Calibri" w:hAnsi="Calibri"/>
          <w:sz w:val="22"/>
          <w:szCs w:val="22"/>
        </w:rPr>
      </w:pPr>
    </w:p>
    <w:p w:rsidR="004A4D4A" w:rsidRPr="004A4D4A" w:rsidRDefault="004A4D4A" w:rsidP="00672173">
      <w:pPr>
        <w:spacing w:after="200" w:line="276" w:lineRule="auto"/>
        <w:ind w:left="2124"/>
        <w:jc w:val="both"/>
        <w:rPr>
          <w:rFonts w:ascii="Calibri" w:eastAsia="Calibri" w:hAnsi="Calibri" w:cs="Arial"/>
          <w:b/>
          <w:sz w:val="22"/>
          <w:szCs w:val="22"/>
          <w:lang w:val="es-ES" w:eastAsia="en-US"/>
        </w:rPr>
      </w:pPr>
      <w:r w:rsidRPr="004A4D4A">
        <w:rPr>
          <w:rFonts w:ascii="Calibri" w:hAnsi="Calibri"/>
          <w:sz w:val="22"/>
          <w:szCs w:val="22"/>
        </w:rPr>
        <w:t xml:space="preserve">El día </w:t>
      </w:r>
      <w:r w:rsidR="00764147">
        <w:rPr>
          <w:rFonts w:ascii="Calibri" w:hAnsi="Calibri"/>
          <w:b/>
          <w:sz w:val="22"/>
          <w:szCs w:val="22"/>
        </w:rPr>
        <w:t>17</w:t>
      </w:r>
      <w:r w:rsidR="003A0487">
        <w:rPr>
          <w:rFonts w:ascii="Calibri" w:hAnsi="Calibri"/>
          <w:sz w:val="22"/>
          <w:szCs w:val="22"/>
        </w:rPr>
        <w:t xml:space="preserve"> </w:t>
      </w:r>
      <w:r w:rsidR="003A0487" w:rsidRPr="003A0487">
        <w:rPr>
          <w:rFonts w:ascii="Calibri" w:hAnsi="Calibri"/>
          <w:b/>
          <w:sz w:val="22"/>
          <w:szCs w:val="22"/>
        </w:rPr>
        <w:t>de</w:t>
      </w:r>
      <w:r w:rsidR="003A0487">
        <w:rPr>
          <w:rFonts w:ascii="Calibri" w:hAnsi="Calibri"/>
          <w:sz w:val="22"/>
          <w:szCs w:val="22"/>
        </w:rPr>
        <w:t xml:space="preserve"> </w:t>
      </w:r>
      <w:r w:rsidR="00764147" w:rsidRPr="00764147">
        <w:rPr>
          <w:rFonts w:ascii="Calibri" w:hAnsi="Calibri"/>
          <w:b/>
          <w:sz w:val="22"/>
          <w:szCs w:val="22"/>
        </w:rPr>
        <w:t>febrero y 9 de marzo</w:t>
      </w:r>
      <w:r w:rsidR="00764147">
        <w:rPr>
          <w:rFonts w:ascii="Calibri" w:hAnsi="Calibri"/>
          <w:sz w:val="22"/>
          <w:szCs w:val="22"/>
        </w:rPr>
        <w:t>, respectivamente,</w:t>
      </w:r>
      <w:r w:rsidRPr="004A4D4A">
        <w:rPr>
          <w:rFonts w:ascii="Calibri" w:hAnsi="Calibri"/>
          <w:sz w:val="22"/>
          <w:szCs w:val="22"/>
        </w:rPr>
        <w:t xml:space="preserve"> comenzará el curso específico que finalizará el día </w:t>
      </w:r>
      <w:r w:rsidR="00764147">
        <w:rPr>
          <w:rFonts w:ascii="Calibri" w:hAnsi="Calibri"/>
          <w:b/>
          <w:sz w:val="22"/>
          <w:szCs w:val="22"/>
        </w:rPr>
        <w:t>3</w:t>
      </w:r>
      <w:r w:rsidRPr="004A4D4A">
        <w:rPr>
          <w:rFonts w:ascii="Calibri" w:hAnsi="Calibri"/>
          <w:b/>
          <w:sz w:val="22"/>
          <w:szCs w:val="22"/>
        </w:rPr>
        <w:t xml:space="preserve"> de </w:t>
      </w:r>
      <w:r w:rsidR="00764147">
        <w:rPr>
          <w:rFonts w:ascii="Calibri" w:hAnsi="Calibri"/>
          <w:b/>
          <w:sz w:val="22"/>
          <w:szCs w:val="22"/>
        </w:rPr>
        <w:t>abril y 8 de mayo</w:t>
      </w:r>
      <w:r w:rsidR="00764147" w:rsidRPr="00764147">
        <w:rPr>
          <w:rFonts w:ascii="Calibri" w:hAnsi="Calibri"/>
          <w:sz w:val="22"/>
          <w:szCs w:val="22"/>
        </w:rPr>
        <w:t>, respetivamente</w:t>
      </w:r>
      <w:r w:rsidRPr="004A4D4A">
        <w:rPr>
          <w:rFonts w:ascii="Calibri" w:hAnsi="Calibri"/>
          <w:b/>
          <w:sz w:val="22"/>
          <w:szCs w:val="22"/>
        </w:rPr>
        <w:t xml:space="preserve">, </w:t>
      </w:r>
      <w:r w:rsidRPr="004A4D4A">
        <w:rPr>
          <w:rFonts w:ascii="Calibri" w:hAnsi="Calibri"/>
          <w:sz w:val="22"/>
          <w:szCs w:val="22"/>
        </w:rPr>
        <w:t>estan</w:t>
      </w:r>
      <w:r>
        <w:rPr>
          <w:rFonts w:ascii="Calibri" w:hAnsi="Calibri"/>
          <w:sz w:val="22"/>
          <w:szCs w:val="22"/>
        </w:rPr>
        <w:t>do disponibles todos los temas</w:t>
      </w:r>
      <w:r w:rsidR="003A0487">
        <w:rPr>
          <w:rFonts w:ascii="Calibri" w:hAnsi="Calibri"/>
          <w:sz w:val="22"/>
          <w:szCs w:val="22"/>
        </w:rPr>
        <w:t xml:space="preserve"> a esa fecha</w:t>
      </w:r>
      <w:r w:rsidRPr="004A4D4A">
        <w:rPr>
          <w:rFonts w:ascii="Calibri" w:hAnsi="Calibri"/>
          <w:sz w:val="22"/>
          <w:szCs w:val="22"/>
        </w:rPr>
        <w:t xml:space="preserve">. En esos días, y en </w:t>
      </w:r>
      <w:r w:rsidRPr="004A4D4A">
        <w:rPr>
          <w:rFonts w:ascii="Calibri" w:hAnsi="Calibri"/>
          <w:b/>
          <w:sz w:val="22"/>
          <w:szCs w:val="22"/>
        </w:rPr>
        <w:t>horario laboral</w:t>
      </w:r>
      <w:r w:rsidRPr="004A4D4A">
        <w:rPr>
          <w:rFonts w:ascii="Calibri" w:hAnsi="Calibri"/>
          <w:sz w:val="22"/>
          <w:szCs w:val="22"/>
        </w:rPr>
        <w:t>, se podrá interactuar con el profesor, en los foros de dudas correspondientes.</w:t>
      </w:r>
    </w:p>
    <w:p w:rsidR="004A4D4A" w:rsidRPr="008233DC" w:rsidRDefault="004A4D4A" w:rsidP="00672173">
      <w:pPr>
        <w:spacing w:line="276" w:lineRule="auto"/>
        <w:ind w:left="2123" w:hanging="1839"/>
        <w:jc w:val="both"/>
        <w:rPr>
          <w:rFonts w:ascii="Calibri" w:eastAsia="Calibri" w:hAnsi="Calibri" w:cs="Calibri"/>
          <w:sz w:val="22"/>
          <w:szCs w:val="22"/>
          <w:lang w:val="es-ES" w:eastAsia="en-US"/>
        </w:rPr>
      </w:pPr>
    </w:p>
    <w:p w:rsidR="00672173" w:rsidRPr="008233DC" w:rsidRDefault="00672173" w:rsidP="00672173">
      <w:pPr>
        <w:ind w:firstLine="284"/>
        <w:jc w:val="both"/>
        <w:rPr>
          <w:rFonts w:ascii="Calibri" w:eastAsia="Calibri" w:hAnsi="Calibri" w:cs="Calibri"/>
          <w:b/>
          <w:sz w:val="22"/>
          <w:szCs w:val="22"/>
          <w:lang w:val="es-ES" w:eastAsia="en-US"/>
        </w:rPr>
      </w:pPr>
      <w:r w:rsidRPr="008233DC">
        <w:rPr>
          <w:rFonts w:ascii="Calibri" w:eastAsia="Calibri" w:hAnsi="Calibri" w:cs="Calibri"/>
          <w:b/>
          <w:sz w:val="22"/>
          <w:szCs w:val="22"/>
          <w:lang w:val="es-ES" w:eastAsia="en-US"/>
        </w:rPr>
        <w:t>LUGAR CLASE PRESENCIAL</w:t>
      </w:r>
      <w:r w:rsidRPr="008233DC">
        <w:rPr>
          <w:rFonts w:ascii="Calibri" w:eastAsia="Calibri" w:hAnsi="Calibri" w:cs="Calibri"/>
          <w:b/>
          <w:sz w:val="22"/>
          <w:szCs w:val="22"/>
          <w:lang w:val="es-ES" w:eastAsia="en-US"/>
        </w:rPr>
        <w:tab/>
      </w:r>
      <w:r w:rsidRPr="008233DC">
        <w:rPr>
          <w:rFonts w:ascii="Calibri" w:eastAsia="Calibri" w:hAnsi="Calibri" w:cs="Calibri"/>
          <w:b/>
          <w:sz w:val="22"/>
          <w:szCs w:val="22"/>
          <w:lang w:val="es-ES" w:eastAsia="en-US"/>
        </w:rPr>
        <w:tab/>
        <w:t>INSTITUTO DE ESTUDIOS FISCALES</w:t>
      </w:r>
    </w:p>
    <w:p w:rsidR="00672173" w:rsidRPr="008233DC" w:rsidRDefault="00672173" w:rsidP="00672173">
      <w:pPr>
        <w:ind w:left="3401" w:firstLine="139"/>
        <w:jc w:val="both"/>
        <w:rPr>
          <w:rFonts w:ascii="Calibri" w:eastAsia="Calibri" w:hAnsi="Calibri" w:cs="Calibri"/>
          <w:sz w:val="22"/>
          <w:szCs w:val="22"/>
          <w:lang w:val="es-ES" w:eastAsia="en-US"/>
        </w:rPr>
      </w:pPr>
      <w:r w:rsidRPr="008233DC">
        <w:rPr>
          <w:rFonts w:ascii="Calibri" w:eastAsia="Calibri" w:hAnsi="Calibri" w:cs="Calibri"/>
          <w:sz w:val="22"/>
          <w:szCs w:val="22"/>
          <w:lang w:val="es-ES" w:eastAsia="en-US"/>
        </w:rPr>
        <w:t>Avenida Cardenal Herrera Oria 378</w:t>
      </w:r>
      <w:r w:rsidRPr="008233DC">
        <w:rPr>
          <w:rFonts w:ascii="Calibri" w:eastAsia="Calibri" w:hAnsi="Calibri" w:cs="Calibri"/>
          <w:sz w:val="22"/>
          <w:szCs w:val="22"/>
          <w:lang w:val="es-ES" w:eastAsia="en-US"/>
        </w:rPr>
        <w:tab/>
      </w:r>
    </w:p>
    <w:p w:rsidR="00672173" w:rsidRDefault="00672173" w:rsidP="00672173">
      <w:pPr>
        <w:ind w:left="284"/>
        <w:jc w:val="both"/>
        <w:rPr>
          <w:rFonts w:ascii="Calibri" w:eastAsia="Calibri" w:hAnsi="Calibri" w:cs="Calibri"/>
          <w:sz w:val="22"/>
          <w:szCs w:val="22"/>
          <w:lang w:val="es-ES" w:eastAsia="en-US"/>
        </w:rPr>
      </w:pPr>
      <w:r w:rsidRPr="008233DC">
        <w:rPr>
          <w:rFonts w:ascii="Calibri" w:eastAsia="Calibri" w:hAnsi="Calibri" w:cs="Calibri"/>
          <w:sz w:val="22"/>
          <w:szCs w:val="22"/>
          <w:lang w:val="es-ES" w:eastAsia="en-US"/>
        </w:rPr>
        <w:tab/>
      </w:r>
      <w:r w:rsidRPr="008233DC">
        <w:rPr>
          <w:rFonts w:ascii="Calibri" w:eastAsia="Calibri" w:hAnsi="Calibri" w:cs="Calibri"/>
          <w:sz w:val="22"/>
          <w:szCs w:val="22"/>
          <w:lang w:val="es-ES" w:eastAsia="en-US"/>
        </w:rPr>
        <w:tab/>
      </w:r>
      <w:r w:rsidRPr="008233DC">
        <w:rPr>
          <w:rFonts w:ascii="Calibri" w:eastAsia="Calibri" w:hAnsi="Calibri" w:cs="Calibri"/>
          <w:sz w:val="22"/>
          <w:szCs w:val="22"/>
          <w:lang w:val="es-ES" w:eastAsia="en-US"/>
        </w:rPr>
        <w:tab/>
      </w:r>
      <w:r w:rsidRPr="008233DC">
        <w:rPr>
          <w:rFonts w:ascii="Calibri" w:eastAsia="Calibri" w:hAnsi="Calibri" w:cs="Calibri"/>
          <w:sz w:val="22"/>
          <w:szCs w:val="22"/>
          <w:lang w:val="es-ES" w:eastAsia="en-US"/>
        </w:rPr>
        <w:tab/>
      </w:r>
      <w:r w:rsidRPr="008233DC">
        <w:rPr>
          <w:rFonts w:ascii="Calibri" w:eastAsia="Calibri" w:hAnsi="Calibri" w:cs="Calibri"/>
          <w:sz w:val="22"/>
          <w:szCs w:val="22"/>
          <w:lang w:val="es-ES" w:eastAsia="en-US"/>
        </w:rPr>
        <w:tab/>
        <w:t>28035 Madrid</w:t>
      </w:r>
    </w:p>
    <w:p w:rsidR="003A0487" w:rsidRDefault="003A0487" w:rsidP="00A94F33">
      <w:pPr>
        <w:spacing w:line="288" w:lineRule="auto"/>
        <w:ind w:left="2127" w:hanging="1843"/>
        <w:jc w:val="both"/>
        <w:rPr>
          <w:rFonts w:ascii="Calibri" w:eastAsia="Calibri" w:hAnsi="Calibri" w:cs="Calibri"/>
          <w:sz w:val="22"/>
          <w:szCs w:val="22"/>
          <w:lang w:val="es-ES" w:eastAsia="en-US"/>
        </w:rPr>
      </w:pPr>
    </w:p>
    <w:p w:rsidR="00A94F33" w:rsidRPr="00A94F33" w:rsidRDefault="00A94F33" w:rsidP="00A94F33">
      <w:pPr>
        <w:spacing w:line="288" w:lineRule="auto"/>
        <w:ind w:left="2127" w:hanging="1843"/>
        <w:jc w:val="both"/>
        <w:rPr>
          <w:rFonts w:ascii="Calibri" w:eastAsia="Calibri" w:hAnsi="Calibri" w:cs="Calibri"/>
          <w:sz w:val="22"/>
          <w:szCs w:val="22"/>
          <w:lang w:val="es-ES" w:eastAsia="en-US"/>
        </w:rPr>
      </w:pPr>
    </w:p>
    <w:p w:rsidR="00A94F33" w:rsidRDefault="004A4D4A" w:rsidP="00A94F33">
      <w:pPr>
        <w:spacing w:line="288" w:lineRule="auto"/>
        <w:ind w:left="2127" w:hanging="1843"/>
        <w:jc w:val="both"/>
        <w:rPr>
          <w:rFonts w:ascii="Calibri" w:eastAsia="Calibri" w:hAnsi="Calibri" w:cs="Calibri"/>
          <w:sz w:val="22"/>
          <w:szCs w:val="22"/>
          <w:lang w:val="es-ES" w:eastAsia="en-US"/>
        </w:rPr>
      </w:pPr>
      <w:r w:rsidRPr="00A94F33">
        <w:rPr>
          <w:rFonts w:ascii="Calibri" w:eastAsia="Calibri" w:hAnsi="Calibri" w:cs="Calibri"/>
          <w:b/>
          <w:sz w:val="22"/>
          <w:szCs w:val="22"/>
          <w:lang w:val="es-ES" w:eastAsia="en-US"/>
        </w:rPr>
        <w:t>ADJUDICACIÓN DE PLAZAS</w:t>
      </w:r>
      <w:r w:rsidR="00A94F33" w:rsidRPr="00A94F33">
        <w:rPr>
          <w:rFonts w:ascii="Calibri" w:eastAsia="Calibri" w:hAnsi="Calibri" w:cs="Calibri"/>
          <w:sz w:val="22"/>
          <w:szCs w:val="22"/>
          <w:lang w:val="es-ES" w:eastAsia="en-US"/>
        </w:rPr>
        <w:tab/>
      </w:r>
      <w:r w:rsidRPr="00A94F33">
        <w:rPr>
          <w:rFonts w:ascii="Calibri" w:eastAsia="Calibri" w:hAnsi="Calibri" w:cs="Calibri"/>
          <w:sz w:val="22"/>
          <w:szCs w:val="22"/>
          <w:lang w:val="es-ES" w:eastAsia="en-US"/>
        </w:rPr>
        <w:t>La adjudicación de las plazas a los sol</w:t>
      </w:r>
      <w:r w:rsidR="00A94F33" w:rsidRPr="00A94F33">
        <w:rPr>
          <w:rFonts w:ascii="Calibri" w:eastAsia="Calibri" w:hAnsi="Calibri" w:cs="Calibri"/>
          <w:sz w:val="22"/>
          <w:szCs w:val="22"/>
          <w:lang w:val="es-ES" w:eastAsia="en-US"/>
        </w:rPr>
        <w:t xml:space="preserve">icitantes se comunicará una vez </w:t>
      </w:r>
      <w:r w:rsidRPr="00A94F33">
        <w:rPr>
          <w:rFonts w:ascii="Calibri" w:eastAsia="Calibri" w:hAnsi="Calibri" w:cs="Calibri"/>
          <w:sz w:val="22"/>
          <w:szCs w:val="22"/>
          <w:lang w:val="es-ES" w:eastAsia="en-US"/>
        </w:rPr>
        <w:t xml:space="preserve">terminado el plazo </w:t>
      </w:r>
      <w:r w:rsidR="00672173" w:rsidRPr="00A94F33">
        <w:rPr>
          <w:rFonts w:ascii="Calibri" w:eastAsia="Calibri" w:hAnsi="Calibri" w:cs="Calibri"/>
          <w:sz w:val="22"/>
          <w:szCs w:val="22"/>
          <w:lang w:val="es-ES" w:eastAsia="en-US"/>
        </w:rPr>
        <w:t xml:space="preserve">de </w:t>
      </w:r>
      <w:r w:rsidRPr="00A94F33">
        <w:rPr>
          <w:rFonts w:ascii="Calibri" w:eastAsia="Calibri" w:hAnsi="Calibri" w:cs="Calibri"/>
          <w:sz w:val="22"/>
          <w:szCs w:val="22"/>
          <w:lang w:val="es-ES" w:eastAsia="en-US"/>
        </w:rPr>
        <w:t>petición de solicitudes</w:t>
      </w:r>
      <w:r w:rsidR="00672173" w:rsidRPr="00A94F33">
        <w:rPr>
          <w:rFonts w:ascii="Calibri" w:eastAsia="Calibri" w:hAnsi="Calibri" w:cs="Calibri"/>
          <w:sz w:val="22"/>
          <w:szCs w:val="22"/>
          <w:lang w:val="es-ES" w:eastAsia="en-US"/>
        </w:rPr>
        <w:t>,</w:t>
      </w:r>
      <w:r w:rsidR="00764147">
        <w:rPr>
          <w:rFonts w:ascii="Calibri" w:eastAsia="Calibri" w:hAnsi="Calibri" w:cs="Calibri"/>
          <w:sz w:val="22"/>
          <w:szCs w:val="22"/>
          <w:lang w:val="es-ES" w:eastAsia="en-US"/>
        </w:rPr>
        <w:t xml:space="preserve"> mediante correo electrónico.</w:t>
      </w:r>
      <w:r w:rsidR="00764147">
        <w:rPr>
          <w:rFonts w:ascii="Calibri" w:eastAsia="Calibri" w:hAnsi="Calibri" w:cs="Calibri"/>
          <w:sz w:val="22"/>
          <w:szCs w:val="22"/>
          <w:lang w:val="es-ES" w:eastAsia="en-US"/>
        </w:rPr>
        <w:br/>
        <w:t>Así mismo el Instituto de Estudios Fiscales</w:t>
      </w:r>
      <w:r w:rsidRPr="00A94F33">
        <w:rPr>
          <w:rFonts w:ascii="Calibri" w:eastAsia="Calibri" w:hAnsi="Calibri" w:cs="Calibri"/>
          <w:sz w:val="22"/>
          <w:szCs w:val="22"/>
          <w:lang w:val="es-ES" w:eastAsia="en-US"/>
        </w:rPr>
        <w:t xml:space="preserve"> les facilitará el u</w:t>
      </w:r>
      <w:r w:rsidR="00A94F33">
        <w:rPr>
          <w:rFonts w:ascii="Calibri" w:eastAsia="Calibri" w:hAnsi="Calibri" w:cs="Calibri"/>
          <w:sz w:val="22"/>
          <w:szCs w:val="22"/>
          <w:lang w:val="es-ES" w:eastAsia="en-US"/>
        </w:rPr>
        <w:t>suario y la contraseña de acceso</w:t>
      </w:r>
      <w:r w:rsidRPr="00A94F33">
        <w:rPr>
          <w:rFonts w:ascii="Calibri" w:eastAsia="Calibri" w:hAnsi="Calibri" w:cs="Calibri"/>
          <w:sz w:val="22"/>
          <w:szCs w:val="22"/>
          <w:lang w:val="es-ES" w:eastAsia="en-US"/>
        </w:rPr>
        <w:t>, que estarán operativos en la fecha de inicio del curso, y las normas y procedimientos para la participación.</w:t>
      </w:r>
    </w:p>
    <w:p w:rsidR="004A4D4A" w:rsidRPr="00A94F33" w:rsidRDefault="004A4D4A" w:rsidP="00A94F33">
      <w:pPr>
        <w:spacing w:line="288" w:lineRule="auto"/>
        <w:ind w:left="2127" w:hanging="1843"/>
        <w:jc w:val="both"/>
        <w:rPr>
          <w:rFonts w:ascii="Calibri" w:eastAsia="Calibri" w:hAnsi="Calibri" w:cs="Calibri"/>
          <w:sz w:val="22"/>
          <w:szCs w:val="22"/>
          <w:lang w:val="es-ES" w:eastAsia="en-US"/>
        </w:rPr>
      </w:pPr>
      <w:r w:rsidRPr="00A94F33">
        <w:rPr>
          <w:rFonts w:ascii="Calibri" w:eastAsia="Calibri" w:hAnsi="Calibri" w:cs="Calibri"/>
          <w:sz w:val="22"/>
          <w:szCs w:val="22"/>
          <w:lang w:val="es-ES" w:eastAsia="en-US"/>
        </w:rPr>
        <w:tab/>
      </w:r>
    </w:p>
    <w:p w:rsidR="004A4D4A" w:rsidRPr="00A94F33" w:rsidRDefault="004A4D4A" w:rsidP="00A94F33">
      <w:pPr>
        <w:spacing w:line="288" w:lineRule="auto"/>
        <w:ind w:left="2127" w:hanging="1843"/>
        <w:jc w:val="both"/>
        <w:rPr>
          <w:rFonts w:ascii="Calibri" w:eastAsia="Calibri" w:hAnsi="Calibri" w:cs="Calibri"/>
          <w:sz w:val="22"/>
          <w:szCs w:val="22"/>
          <w:lang w:val="es-ES" w:eastAsia="en-US"/>
        </w:rPr>
      </w:pPr>
    </w:p>
    <w:p w:rsidR="004A4D4A" w:rsidRPr="00A94F33" w:rsidRDefault="004A4D4A" w:rsidP="00A94F33">
      <w:pPr>
        <w:spacing w:line="288" w:lineRule="auto"/>
        <w:ind w:left="2127" w:hanging="1843"/>
        <w:jc w:val="both"/>
        <w:rPr>
          <w:rFonts w:ascii="Calibri" w:eastAsia="Calibri" w:hAnsi="Calibri" w:cs="Calibri"/>
          <w:sz w:val="22"/>
          <w:szCs w:val="22"/>
          <w:lang w:val="es-ES" w:eastAsia="en-US"/>
        </w:rPr>
      </w:pPr>
      <w:r w:rsidRPr="00A94F33">
        <w:rPr>
          <w:rFonts w:ascii="Calibri" w:eastAsia="Calibri" w:hAnsi="Calibri" w:cs="Calibri"/>
          <w:b/>
          <w:sz w:val="22"/>
          <w:szCs w:val="22"/>
          <w:lang w:val="es-ES" w:eastAsia="en-US"/>
        </w:rPr>
        <w:t>OBLIGACIONES DE LOS PARTICIPANTES</w:t>
      </w:r>
      <w:r w:rsidR="00A94F33">
        <w:rPr>
          <w:rFonts w:ascii="Calibri" w:eastAsia="Calibri" w:hAnsi="Calibri" w:cs="Calibri"/>
          <w:sz w:val="22"/>
          <w:szCs w:val="22"/>
          <w:lang w:val="es-ES" w:eastAsia="en-US"/>
        </w:rPr>
        <w:t xml:space="preserve"> </w:t>
      </w:r>
      <w:r w:rsidRPr="00A94F33">
        <w:rPr>
          <w:rFonts w:ascii="Calibri" w:eastAsia="Calibri" w:hAnsi="Calibri" w:cs="Calibri"/>
          <w:sz w:val="22"/>
          <w:szCs w:val="22"/>
          <w:lang w:val="es-ES" w:eastAsia="en-US"/>
        </w:rPr>
        <w:t>Los alumnos admitidos a la realización del curso deben comprometerse a realizar las actividades siguientes e</w:t>
      </w:r>
      <w:r w:rsidR="00672173" w:rsidRPr="00A94F33">
        <w:rPr>
          <w:rFonts w:ascii="Calibri" w:eastAsia="Calibri" w:hAnsi="Calibri" w:cs="Calibri"/>
          <w:sz w:val="22"/>
          <w:szCs w:val="22"/>
          <w:lang w:val="es-ES" w:eastAsia="en-US"/>
        </w:rPr>
        <w:t>n los términos y plazos fijados:</w:t>
      </w:r>
    </w:p>
    <w:p w:rsidR="004A4D4A" w:rsidRPr="00A94F33" w:rsidRDefault="004A4D4A" w:rsidP="00A94F33">
      <w:pPr>
        <w:spacing w:line="288" w:lineRule="auto"/>
        <w:ind w:left="2127" w:hanging="1843"/>
        <w:jc w:val="both"/>
        <w:rPr>
          <w:rFonts w:ascii="Calibri" w:eastAsia="Calibri" w:hAnsi="Calibri" w:cs="Calibri"/>
          <w:sz w:val="22"/>
          <w:szCs w:val="22"/>
          <w:lang w:val="es-ES" w:eastAsia="en-US"/>
        </w:rPr>
      </w:pPr>
    </w:p>
    <w:p w:rsidR="004A4D4A" w:rsidRPr="00A94F33" w:rsidRDefault="004A4D4A" w:rsidP="00A94F33">
      <w:pPr>
        <w:numPr>
          <w:ilvl w:val="0"/>
          <w:numId w:val="22"/>
        </w:numPr>
        <w:spacing w:line="288" w:lineRule="auto"/>
        <w:jc w:val="both"/>
        <w:rPr>
          <w:rFonts w:ascii="Calibri" w:eastAsia="Calibri" w:hAnsi="Calibri" w:cs="Calibri"/>
          <w:sz w:val="22"/>
          <w:szCs w:val="22"/>
          <w:lang w:val="es-ES" w:eastAsia="en-US"/>
        </w:rPr>
      </w:pPr>
      <w:r w:rsidRPr="00A94F33">
        <w:rPr>
          <w:rFonts w:ascii="Calibri" w:eastAsia="Calibri" w:hAnsi="Calibri" w:cs="Calibri"/>
          <w:sz w:val="22"/>
          <w:szCs w:val="22"/>
          <w:lang w:val="es-ES" w:eastAsia="en-US"/>
        </w:rPr>
        <w:t>Estudiar los temas ajustándose, en lo posible, al calendario establecido.</w:t>
      </w:r>
    </w:p>
    <w:p w:rsidR="004A4D4A" w:rsidRPr="00A94F33" w:rsidRDefault="004A4D4A" w:rsidP="00A94F33">
      <w:pPr>
        <w:numPr>
          <w:ilvl w:val="0"/>
          <w:numId w:val="22"/>
        </w:numPr>
        <w:spacing w:line="288" w:lineRule="auto"/>
        <w:jc w:val="both"/>
        <w:rPr>
          <w:rFonts w:ascii="Calibri" w:eastAsia="Calibri" w:hAnsi="Calibri" w:cs="Calibri"/>
          <w:sz w:val="22"/>
          <w:szCs w:val="22"/>
          <w:lang w:val="es-ES" w:eastAsia="en-US"/>
        </w:rPr>
      </w:pPr>
      <w:r w:rsidRPr="00A94F33">
        <w:rPr>
          <w:rFonts w:ascii="Calibri" w:eastAsia="Calibri" w:hAnsi="Calibri" w:cs="Calibri"/>
          <w:sz w:val="22"/>
          <w:szCs w:val="22"/>
          <w:lang w:val="es-ES" w:eastAsia="en-US"/>
        </w:rPr>
        <w:t>Participar en los foros establecidos a través de la herramienta “Foros de debate” del apartado COMUNICACIÓN.</w:t>
      </w:r>
    </w:p>
    <w:p w:rsidR="00764147" w:rsidRDefault="00A94F33" w:rsidP="00764147">
      <w:pPr>
        <w:numPr>
          <w:ilvl w:val="0"/>
          <w:numId w:val="22"/>
        </w:numPr>
        <w:spacing w:line="288" w:lineRule="auto"/>
        <w:jc w:val="both"/>
        <w:rPr>
          <w:rFonts w:ascii="Calibri" w:eastAsia="Calibri" w:hAnsi="Calibri" w:cs="Calibri"/>
          <w:sz w:val="22"/>
          <w:szCs w:val="22"/>
          <w:lang w:val="es-ES" w:eastAsia="en-US"/>
        </w:rPr>
      </w:pPr>
      <w:r>
        <w:rPr>
          <w:rFonts w:ascii="Calibri" w:eastAsia="Calibri" w:hAnsi="Calibri" w:cs="Calibri"/>
          <w:sz w:val="22"/>
          <w:szCs w:val="22"/>
          <w:lang w:val="es-ES" w:eastAsia="en-US"/>
        </w:rPr>
        <w:t>Utilizar la h</w:t>
      </w:r>
      <w:r w:rsidR="004A4D4A" w:rsidRPr="00A94F33">
        <w:rPr>
          <w:rFonts w:ascii="Calibri" w:eastAsia="Calibri" w:hAnsi="Calibri" w:cs="Calibri"/>
          <w:sz w:val="22"/>
          <w:szCs w:val="22"/>
          <w:lang w:val="es-ES" w:eastAsia="en-US"/>
        </w:rPr>
        <w:t>erramienta “Mensajes. Bandeja de entrada” del apartado COMUNICACIÓN</w:t>
      </w:r>
      <w:r w:rsidR="00672173" w:rsidRPr="00A94F33">
        <w:rPr>
          <w:rFonts w:ascii="Calibri" w:eastAsia="Calibri" w:hAnsi="Calibri" w:cs="Calibri"/>
          <w:sz w:val="22"/>
          <w:szCs w:val="22"/>
          <w:lang w:val="es-ES" w:eastAsia="en-US"/>
        </w:rPr>
        <w:t>,</w:t>
      </w:r>
      <w:r w:rsidR="004A4D4A" w:rsidRPr="00A94F33">
        <w:rPr>
          <w:rFonts w:ascii="Calibri" w:eastAsia="Calibri" w:hAnsi="Calibri" w:cs="Calibri"/>
          <w:sz w:val="22"/>
          <w:szCs w:val="22"/>
          <w:lang w:val="es-ES" w:eastAsia="en-US"/>
        </w:rPr>
        <w:t xml:space="preserve"> para comunicar problemas técnicos de la plataforma no relacionados</w:t>
      </w:r>
      <w:r>
        <w:rPr>
          <w:rFonts w:ascii="Calibri" w:eastAsia="Calibri" w:hAnsi="Calibri" w:cs="Calibri"/>
          <w:sz w:val="22"/>
          <w:szCs w:val="22"/>
          <w:lang w:val="es-ES" w:eastAsia="en-US"/>
        </w:rPr>
        <w:t xml:space="preserve"> con el t</w:t>
      </w:r>
      <w:r w:rsidR="004A4D4A" w:rsidRPr="00A94F33">
        <w:rPr>
          <w:rFonts w:ascii="Calibri" w:eastAsia="Calibri" w:hAnsi="Calibri" w:cs="Calibri"/>
          <w:sz w:val="22"/>
          <w:szCs w:val="22"/>
          <w:lang w:val="es-ES" w:eastAsia="en-US"/>
        </w:rPr>
        <w:t>emario del curso</w:t>
      </w:r>
      <w:r w:rsidR="008E44BA">
        <w:rPr>
          <w:rFonts w:ascii="Calibri" w:eastAsia="Calibri" w:hAnsi="Calibri" w:cs="Calibri"/>
          <w:sz w:val="22"/>
          <w:szCs w:val="22"/>
          <w:lang w:val="es-ES" w:eastAsia="en-US"/>
        </w:rPr>
        <w:t>.</w:t>
      </w:r>
    </w:p>
    <w:p w:rsidR="00764147" w:rsidRPr="00595028" w:rsidRDefault="00764147" w:rsidP="00764147">
      <w:pPr>
        <w:numPr>
          <w:ilvl w:val="0"/>
          <w:numId w:val="22"/>
        </w:numPr>
        <w:spacing w:line="288" w:lineRule="auto"/>
        <w:jc w:val="both"/>
        <w:rPr>
          <w:rFonts w:ascii="Calibri" w:eastAsia="Calibri" w:hAnsi="Calibri" w:cs="Calibri"/>
          <w:sz w:val="22"/>
          <w:szCs w:val="22"/>
          <w:lang w:val="es-ES" w:eastAsia="en-US"/>
        </w:rPr>
      </w:pPr>
      <w:r w:rsidRPr="00595028">
        <w:rPr>
          <w:rFonts w:ascii="Calibri" w:eastAsia="Calibri" w:hAnsi="Calibri" w:cs="Calibri"/>
          <w:sz w:val="22"/>
          <w:szCs w:val="22"/>
          <w:lang w:val="es-ES" w:eastAsia="en-US"/>
        </w:rPr>
        <w:t>Realiz</w:t>
      </w:r>
      <w:r w:rsidR="008E44BA" w:rsidRPr="00595028">
        <w:rPr>
          <w:rFonts w:ascii="Calibri" w:eastAsia="Calibri" w:hAnsi="Calibri" w:cs="Calibri"/>
          <w:sz w:val="22"/>
          <w:szCs w:val="22"/>
          <w:lang w:val="es-ES" w:eastAsia="en-US"/>
        </w:rPr>
        <w:t>ar los exámenes de evaluación correspondientes.</w:t>
      </w:r>
    </w:p>
    <w:p w:rsidR="004A4D4A" w:rsidRPr="00764147" w:rsidRDefault="00A94F33" w:rsidP="00764147">
      <w:pPr>
        <w:numPr>
          <w:ilvl w:val="0"/>
          <w:numId w:val="22"/>
        </w:numPr>
        <w:spacing w:line="288" w:lineRule="auto"/>
        <w:jc w:val="both"/>
        <w:rPr>
          <w:rFonts w:ascii="Calibri" w:eastAsia="Calibri" w:hAnsi="Calibri" w:cs="Calibri"/>
          <w:sz w:val="22"/>
          <w:szCs w:val="22"/>
          <w:lang w:val="es-ES" w:eastAsia="en-US"/>
        </w:rPr>
      </w:pPr>
      <w:r w:rsidRPr="00764147">
        <w:rPr>
          <w:rFonts w:ascii="Calibri" w:eastAsia="Calibri" w:hAnsi="Calibri" w:cs="Calibri"/>
          <w:sz w:val="22"/>
          <w:szCs w:val="22"/>
          <w:lang w:val="es-ES" w:eastAsia="en-US"/>
        </w:rPr>
        <w:t>Cumplimentar la e</w:t>
      </w:r>
      <w:r w:rsidR="004A4D4A" w:rsidRPr="00764147">
        <w:rPr>
          <w:rFonts w:ascii="Calibri" w:eastAsia="Calibri" w:hAnsi="Calibri" w:cs="Calibri"/>
          <w:sz w:val="22"/>
          <w:szCs w:val="22"/>
          <w:lang w:val="es-ES" w:eastAsia="en-US"/>
        </w:rPr>
        <w:t xml:space="preserve">ncuesta de </w:t>
      </w:r>
      <w:r w:rsidR="00764147" w:rsidRPr="00764147">
        <w:rPr>
          <w:rFonts w:ascii="Calibri" w:eastAsia="Calibri" w:hAnsi="Calibri" w:cs="Calibri"/>
          <w:sz w:val="22"/>
          <w:szCs w:val="22"/>
          <w:lang w:val="es-ES" w:eastAsia="en-US"/>
        </w:rPr>
        <w:t>valoración</w:t>
      </w:r>
      <w:r w:rsidR="004A4D4A" w:rsidRPr="00764147">
        <w:rPr>
          <w:rFonts w:ascii="Calibri" w:eastAsia="Calibri" w:hAnsi="Calibri" w:cs="Calibri"/>
          <w:sz w:val="22"/>
          <w:szCs w:val="22"/>
          <w:lang w:val="es-ES" w:eastAsia="en-US"/>
        </w:rPr>
        <w:t xml:space="preserve"> del curso al finalizar este. </w:t>
      </w:r>
    </w:p>
    <w:p w:rsidR="00A94F33" w:rsidRDefault="00A94F33" w:rsidP="00672173">
      <w:pPr>
        <w:tabs>
          <w:tab w:val="left" w:pos="2835"/>
        </w:tabs>
        <w:spacing w:after="200" w:line="276" w:lineRule="auto"/>
        <w:ind w:left="284"/>
        <w:jc w:val="both"/>
        <w:rPr>
          <w:rFonts w:ascii="Calibri" w:eastAsia="Calibri" w:hAnsi="Calibri" w:cs="Calibri"/>
          <w:b/>
          <w:sz w:val="22"/>
          <w:szCs w:val="22"/>
          <w:lang w:val="es-ES" w:eastAsia="en-US"/>
        </w:rPr>
      </w:pPr>
    </w:p>
    <w:p w:rsidR="00764147" w:rsidRPr="00D765B8" w:rsidRDefault="00764147" w:rsidP="00764147">
      <w:pPr>
        <w:spacing w:line="360" w:lineRule="auto"/>
        <w:ind w:firstLine="284"/>
        <w:jc w:val="both"/>
        <w:rPr>
          <w:rFonts w:asciiTheme="minorHAnsi" w:hAnsiTheme="minorHAnsi"/>
          <w:b/>
          <w:sz w:val="22"/>
          <w:szCs w:val="22"/>
        </w:rPr>
      </w:pPr>
      <w:r w:rsidRPr="00D765B8">
        <w:rPr>
          <w:rFonts w:asciiTheme="minorHAnsi" w:hAnsiTheme="minorHAnsi"/>
          <w:b/>
          <w:sz w:val="22"/>
          <w:szCs w:val="22"/>
        </w:rPr>
        <w:t>CERTIFICADO FINAL</w:t>
      </w:r>
    </w:p>
    <w:p w:rsidR="00764147" w:rsidRPr="004464D6" w:rsidRDefault="00764147" w:rsidP="00764147">
      <w:pPr>
        <w:ind w:left="2132"/>
        <w:jc w:val="both"/>
        <w:rPr>
          <w:rFonts w:asciiTheme="minorHAnsi" w:hAnsiTheme="minorHAnsi"/>
          <w:sz w:val="22"/>
          <w:szCs w:val="22"/>
        </w:rPr>
      </w:pPr>
    </w:p>
    <w:p w:rsidR="00764147" w:rsidRPr="00595028" w:rsidRDefault="00764147" w:rsidP="00764147">
      <w:pPr>
        <w:ind w:left="1418"/>
        <w:jc w:val="both"/>
        <w:rPr>
          <w:rFonts w:asciiTheme="minorHAnsi" w:hAnsiTheme="minorHAnsi"/>
          <w:b/>
          <w:sz w:val="22"/>
          <w:szCs w:val="22"/>
        </w:rPr>
      </w:pPr>
      <w:r w:rsidRPr="008E44BA">
        <w:rPr>
          <w:rFonts w:asciiTheme="minorHAnsi" w:hAnsiTheme="minorHAnsi"/>
          <w:sz w:val="22"/>
          <w:szCs w:val="22"/>
        </w:rPr>
        <w:t xml:space="preserve">La IGAE emitirá certificados de aprovechamiento en función de las calificaciones obtenidas por los participantes en </w:t>
      </w:r>
      <w:r w:rsidR="008E44BA" w:rsidRPr="00595028">
        <w:rPr>
          <w:rFonts w:asciiTheme="minorHAnsi" w:hAnsiTheme="minorHAnsi"/>
          <w:sz w:val="22"/>
          <w:szCs w:val="22"/>
        </w:rPr>
        <w:t>las distintas evaluaciones, tanto parciales como finales</w:t>
      </w:r>
      <w:r w:rsidRPr="00595028">
        <w:rPr>
          <w:rFonts w:asciiTheme="minorHAnsi" w:hAnsiTheme="minorHAnsi"/>
          <w:sz w:val="22"/>
          <w:szCs w:val="22"/>
        </w:rPr>
        <w:t>.</w:t>
      </w:r>
    </w:p>
    <w:p w:rsidR="00A94F33" w:rsidRDefault="00A94F33" w:rsidP="00672173">
      <w:pPr>
        <w:tabs>
          <w:tab w:val="left" w:pos="2835"/>
        </w:tabs>
        <w:spacing w:after="200" w:line="276" w:lineRule="auto"/>
        <w:ind w:left="284"/>
        <w:jc w:val="both"/>
        <w:rPr>
          <w:rFonts w:ascii="Calibri" w:eastAsia="Calibri" w:hAnsi="Calibri" w:cs="Calibri"/>
          <w:b/>
          <w:sz w:val="22"/>
          <w:szCs w:val="22"/>
          <w:lang w:val="es-ES" w:eastAsia="en-US"/>
        </w:rPr>
      </w:pPr>
    </w:p>
    <w:p w:rsidR="00A94F33" w:rsidRDefault="00A94F33" w:rsidP="00672173">
      <w:pPr>
        <w:tabs>
          <w:tab w:val="left" w:pos="2835"/>
        </w:tabs>
        <w:spacing w:after="200" w:line="276" w:lineRule="auto"/>
        <w:ind w:left="284"/>
        <w:jc w:val="both"/>
        <w:rPr>
          <w:rFonts w:ascii="Calibri" w:eastAsia="Calibri" w:hAnsi="Calibri" w:cs="Calibri"/>
          <w:b/>
          <w:sz w:val="22"/>
          <w:szCs w:val="22"/>
          <w:lang w:val="es-ES" w:eastAsia="en-US"/>
        </w:rPr>
      </w:pPr>
    </w:p>
    <w:p w:rsidR="00A94F33" w:rsidRDefault="00A94F33" w:rsidP="00672173">
      <w:pPr>
        <w:tabs>
          <w:tab w:val="left" w:pos="2835"/>
        </w:tabs>
        <w:spacing w:after="200" w:line="276" w:lineRule="auto"/>
        <w:ind w:left="284"/>
        <w:jc w:val="both"/>
        <w:rPr>
          <w:rFonts w:ascii="Calibri" w:eastAsia="Calibri" w:hAnsi="Calibri" w:cs="Calibri"/>
          <w:b/>
          <w:sz w:val="22"/>
          <w:szCs w:val="22"/>
          <w:lang w:val="es-ES" w:eastAsia="en-US"/>
        </w:rPr>
      </w:pPr>
    </w:p>
    <w:p w:rsidR="0058064D" w:rsidRPr="008233DC" w:rsidRDefault="003F6F18" w:rsidP="00672173">
      <w:pPr>
        <w:tabs>
          <w:tab w:val="left" w:pos="2835"/>
        </w:tabs>
        <w:spacing w:after="200" w:line="276" w:lineRule="auto"/>
        <w:ind w:left="284"/>
        <w:jc w:val="both"/>
        <w:rPr>
          <w:rFonts w:ascii="Calibri" w:eastAsia="Calibri" w:hAnsi="Calibri" w:cs="Calibri"/>
          <w:b/>
          <w:sz w:val="22"/>
          <w:szCs w:val="22"/>
          <w:lang w:val="es-ES" w:eastAsia="en-US"/>
        </w:rPr>
      </w:pPr>
      <w:r w:rsidRPr="008233DC">
        <w:rPr>
          <w:rFonts w:ascii="Calibri" w:eastAsia="Calibri" w:hAnsi="Calibri" w:cs="Calibri"/>
          <w:b/>
          <w:sz w:val="22"/>
          <w:szCs w:val="22"/>
          <w:lang w:val="es-ES" w:eastAsia="en-US"/>
        </w:rPr>
        <w:t>CONTENIDO</w:t>
      </w:r>
    </w:p>
    <w:p w:rsidR="00451A0E" w:rsidRDefault="00451A0E" w:rsidP="00672173">
      <w:pPr>
        <w:ind w:left="1418" w:firstLine="706"/>
        <w:jc w:val="both"/>
        <w:rPr>
          <w:rFonts w:ascii="Calibri" w:hAnsi="Calibri" w:cs="Calibri"/>
          <w:i/>
          <w:sz w:val="22"/>
          <w:szCs w:val="22"/>
          <w:u w:val="single"/>
        </w:rPr>
      </w:pPr>
      <w:r w:rsidRPr="008233DC">
        <w:rPr>
          <w:rFonts w:ascii="Calibri" w:hAnsi="Calibri" w:cs="Calibri"/>
          <w:i/>
          <w:sz w:val="22"/>
          <w:szCs w:val="22"/>
          <w:u w:val="single"/>
        </w:rPr>
        <w:t xml:space="preserve">PROGRAMA DEL CURSO </w:t>
      </w:r>
    </w:p>
    <w:p w:rsidR="00672173" w:rsidRPr="008233DC" w:rsidRDefault="00672173" w:rsidP="00672173">
      <w:pPr>
        <w:ind w:left="1418" w:firstLine="706"/>
        <w:jc w:val="both"/>
        <w:rPr>
          <w:rFonts w:ascii="Calibri" w:hAnsi="Calibri" w:cs="Calibri"/>
          <w:i/>
          <w:sz w:val="22"/>
          <w:szCs w:val="22"/>
          <w:u w:val="single"/>
        </w:rPr>
      </w:pPr>
    </w:p>
    <w:p w:rsidR="00451A0E" w:rsidRPr="00672173" w:rsidRDefault="00451A0E" w:rsidP="00672173">
      <w:pPr>
        <w:jc w:val="both"/>
        <w:rPr>
          <w:rFonts w:ascii="Calibri" w:hAnsi="Calibri" w:cs="Calibri"/>
          <w:b/>
          <w:sz w:val="22"/>
          <w:szCs w:val="22"/>
          <w:u w:val="single"/>
        </w:rPr>
      </w:pPr>
      <w:r w:rsidRPr="00672173">
        <w:rPr>
          <w:rFonts w:ascii="Calibri" w:hAnsi="Calibri" w:cs="Calibri"/>
          <w:b/>
          <w:sz w:val="22"/>
          <w:szCs w:val="22"/>
          <w:u w:val="single"/>
        </w:rPr>
        <w:t xml:space="preserve">PRIMERA PARTE </w:t>
      </w:r>
      <w:proofErr w:type="spellStart"/>
      <w:r w:rsidR="00A94F33" w:rsidRPr="00A94F33">
        <w:rPr>
          <w:rFonts w:ascii="Calibri" w:hAnsi="Calibri" w:cs="Calibri"/>
          <w:b/>
          <w:i/>
          <w:sz w:val="22"/>
          <w:szCs w:val="22"/>
          <w:u w:val="single"/>
        </w:rPr>
        <w:t>on</w:t>
      </w:r>
      <w:proofErr w:type="spellEnd"/>
      <w:r w:rsidR="00A94F33" w:rsidRPr="00A94F33">
        <w:rPr>
          <w:rFonts w:ascii="Calibri" w:hAnsi="Calibri" w:cs="Calibri"/>
          <w:b/>
          <w:i/>
          <w:sz w:val="22"/>
          <w:szCs w:val="22"/>
          <w:u w:val="single"/>
        </w:rPr>
        <w:t xml:space="preserve"> line</w:t>
      </w:r>
      <w:r w:rsidR="00A94F33">
        <w:rPr>
          <w:rFonts w:ascii="Calibri" w:hAnsi="Calibri" w:cs="Calibri"/>
          <w:b/>
          <w:sz w:val="22"/>
          <w:szCs w:val="22"/>
          <w:u w:val="single"/>
        </w:rPr>
        <w:t xml:space="preserve"> (T</w:t>
      </w:r>
      <w:r w:rsidR="00672173">
        <w:rPr>
          <w:rFonts w:ascii="Calibri" w:hAnsi="Calibri" w:cs="Calibri"/>
          <w:b/>
          <w:sz w:val="22"/>
          <w:szCs w:val="22"/>
          <w:u w:val="single"/>
        </w:rPr>
        <w:t>eórica)</w:t>
      </w:r>
      <w:r w:rsidRPr="00672173">
        <w:rPr>
          <w:rFonts w:ascii="Calibri" w:hAnsi="Calibri" w:cs="Calibri"/>
          <w:b/>
          <w:sz w:val="22"/>
          <w:szCs w:val="22"/>
          <w:u w:val="single"/>
        </w:rPr>
        <w:t>:</w:t>
      </w:r>
    </w:p>
    <w:p w:rsidR="00451A0E" w:rsidRPr="008233DC" w:rsidRDefault="00451A0E" w:rsidP="00672173">
      <w:pPr>
        <w:jc w:val="both"/>
        <w:rPr>
          <w:rFonts w:ascii="Calibri" w:hAnsi="Calibri" w:cs="Calibri"/>
          <w:sz w:val="22"/>
          <w:szCs w:val="22"/>
          <w:u w:val="single"/>
        </w:rPr>
      </w:pPr>
    </w:p>
    <w:p w:rsidR="00451A0E" w:rsidRPr="008233DC" w:rsidRDefault="00451A0E" w:rsidP="00672173">
      <w:pPr>
        <w:jc w:val="both"/>
        <w:rPr>
          <w:rFonts w:ascii="Calibri" w:hAnsi="Calibri" w:cs="Calibri"/>
          <w:sz w:val="22"/>
          <w:szCs w:val="22"/>
          <w:u w:val="single"/>
        </w:rPr>
      </w:pPr>
      <w:r w:rsidRPr="008233DC">
        <w:rPr>
          <w:rFonts w:ascii="Calibri" w:hAnsi="Calibri" w:cs="Calibri"/>
          <w:sz w:val="22"/>
          <w:szCs w:val="22"/>
          <w:u w:val="single"/>
        </w:rPr>
        <w:t>1ª Semana lectiva (10 horas)</w:t>
      </w:r>
    </w:p>
    <w:p w:rsidR="00451A0E" w:rsidRPr="008233DC" w:rsidRDefault="00451A0E" w:rsidP="00672173">
      <w:pPr>
        <w:jc w:val="both"/>
        <w:rPr>
          <w:rFonts w:ascii="Calibri" w:hAnsi="Calibri" w:cs="Calibri"/>
          <w:sz w:val="22"/>
          <w:szCs w:val="22"/>
          <w:u w:val="single"/>
        </w:rPr>
      </w:pPr>
    </w:p>
    <w:p w:rsidR="00451A0E" w:rsidRPr="008233DC" w:rsidRDefault="00451A0E" w:rsidP="00672173">
      <w:pPr>
        <w:ind w:left="993" w:hanging="993"/>
        <w:jc w:val="both"/>
        <w:rPr>
          <w:rFonts w:ascii="Calibri" w:hAnsi="Calibri" w:cs="Calibri"/>
          <w:sz w:val="22"/>
          <w:szCs w:val="22"/>
        </w:rPr>
      </w:pPr>
      <w:r w:rsidRPr="008233DC">
        <w:rPr>
          <w:rFonts w:ascii="Calibri" w:hAnsi="Calibri" w:cs="Calibri"/>
          <w:sz w:val="22"/>
          <w:szCs w:val="22"/>
        </w:rPr>
        <w:t>Unidad 1: Contexto regulatorio y las NIA-ES-SP.</w:t>
      </w:r>
    </w:p>
    <w:p w:rsidR="00451A0E" w:rsidRPr="008233DC" w:rsidRDefault="00451A0E" w:rsidP="00672173">
      <w:pPr>
        <w:ind w:left="1560" w:hanging="852"/>
        <w:jc w:val="both"/>
        <w:rPr>
          <w:rFonts w:ascii="Calibri" w:hAnsi="Calibri" w:cs="Calibri"/>
          <w:sz w:val="22"/>
          <w:szCs w:val="22"/>
        </w:rPr>
      </w:pPr>
      <w:r w:rsidRPr="00A94F33">
        <w:rPr>
          <w:rFonts w:ascii="Calibri" w:hAnsi="Calibri" w:cs="Calibri"/>
          <w:i/>
          <w:sz w:val="22"/>
          <w:szCs w:val="22"/>
        </w:rPr>
        <w:t>Ponente:</w:t>
      </w:r>
      <w:r w:rsidRPr="008233DC">
        <w:rPr>
          <w:rFonts w:ascii="Calibri" w:hAnsi="Calibri" w:cs="Calibri"/>
          <w:sz w:val="22"/>
          <w:szCs w:val="22"/>
        </w:rPr>
        <w:t xml:space="preserve"> </w:t>
      </w:r>
      <w:r w:rsidR="00516DB5">
        <w:rPr>
          <w:rFonts w:ascii="Calibri" w:hAnsi="Calibri" w:cs="Calibri"/>
          <w:sz w:val="22"/>
          <w:szCs w:val="22"/>
        </w:rPr>
        <w:tab/>
      </w:r>
      <w:r w:rsidRPr="008233DC">
        <w:rPr>
          <w:rFonts w:ascii="Calibri" w:hAnsi="Calibri" w:cs="Calibri"/>
          <w:sz w:val="22"/>
          <w:szCs w:val="22"/>
        </w:rPr>
        <w:t>Carlos Quero Esteve</w:t>
      </w:r>
    </w:p>
    <w:p w:rsidR="00451A0E" w:rsidRPr="008233DC" w:rsidRDefault="00451A0E" w:rsidP="00672173">
      <w:pPr>
        <w:ind w:left="1985" w:hanging="1985"/>
        <w:jc w:val="both"/>
        <w:rPr>
          <w:rFonts w:ascii="Calibri" w:hAnsi="Calibri" w:cs="Calibri"/>
          <w:i/>
          <w:sz w:val="22"/>
          <w:szCs w:val="22"/>
        </w:rPr>
      </w:pPr>
    </w:p>
    <w:p w:rsidR="00451A0E" w:rsidRPr="008233DC" w:rsidRDefault="00451A0E" w:rsidP="00672173">
      <w:pPr>
        <w:jc w:val="both"/>
        <w:rPr>
          <w:rFonts w:ascii="Calibri" w:hAnsi="Calibri" w:cs="Calibri"/>
          <w:sz w:val="22"/>
          <w:szCs w:val="22"/>
          <w:u w:val="single"/>
        </w:rPr>
      </w:pPr>
      <w:r w:rsidRPr="008233DC">
        <w:rPr>
          <w:rFonts w:ascii="Calibri" w:hAnsi="Calibri" w:cs="Calibri"/>
          <w:sz w:val="22"/>
          <w:szCs w:val="22"/>
          <w:u w:val="single"/>
        </w:rPr>
        <w:t>2ª Semana lectiva (10 horas)</w:t>
      </w:r>
    </w:p>
    <w:p w:rsidR="00451A0E" w:rsidRPr="008233DC" w:rsidRDefault="00451A0E" w:rsidP="00672173">
      <w:pPr>
        <w:jc w:val="both"/>
        <w:rPr>
          <w:rFonts w:ascii="Calibri" w:hAnsi="Calibri" w:cs="Calibri"/>
          <w:sz w:val="22"/>
          <w:szCs w:val="22"/>
          <w:u w:val="single"/>
        </w:rPr>
      </w:pPr>
    </w:p>
    <w:p w:rsidR="00451A0E" w:rsidRPr="008233DC" w:rsidRDefault="00451A0E" w:rsidP="00672173">
      <w:pPr>
        <w:ind w:left="1276" w:hanging="1276"/>
        <w:jc w:val="both"/>
        <w:rPr>
          <w:rFonts w:ascii="Calibri" w:hAnsi="Calibri" w:cs="Calibri"/>
          <w:sz w:val="22"/>
          <w:szCs w:val="22"/>
        </w:rPr>
      </w:pPr>
      <w:r w:rsidRPr="008233DC">
        <w:rPr>
          <w:rFonts w:ascii="Calibri" w:hAnsi="Calibri" w:cs="Calibri"/>
          <w:sz w:val="22"/>
          <w:szCs w:val="22"/>
        </w:rPr>
        <w:t>Unidad 2: Inicio, planificación, gestión de riesgos generales y específicos de la auditoría.</w:t>
      </w:r>
    </w:p>
    <w:p w:rsidR="00451A0E" w:rsidRDefault="00451A0E" w:rsidP="00672173">
      <w:pPr>
        <w:ind w:left="1985" w:hanging="1277"/>
        <w:jc w:val="both"/>
        <w:rPr>
          <w:rFonts w:ascii="Calibri" w:hAnsi="Calibri" w:cs="Calibri"/>
          <w:bCs/>
          <w:sz w:val="22"/>
          <w:szCs w:val="22"/>
        </w:rPr>
      </w:pPr>
      <w:r w:rsidRPr="00A94F33">
        <w:rPr>
          <w:rFonts w:ascii="Calibri" w:hAnsi="Calibri" w:cs="Calibri"/>
          <w:i/>
          <w:sz w:val="22"/>
          <w:szCs w:val="22"/>
        </w:rPr>
        <w:t>Ponente:</w:t>
      </w:r>
      <w:r w:rsidR="00516DB5">
        <w:rPr>
          <w:rFonts w:ascii="Calibri" w:hAnsi="Calibri" w:cs="Calibri"/>
          <w:sz w:val="22"/>
          <w:szCs w:val="22"/>
        </w:rPr>
        <w:tab/>
      </w:r>
      <w:r w:rsidRPr="008233DC">
        <w:rPr>
          <w:rFonts w:ascii="Calibri" w:hAnsi="Calibri" w:cs="Calibri"/>
          <w:sz w:val="22"/>
          <w:szCs w:val="22"/>
        </w:rPr>
        <w:t xml:space="preserve"> Elena González del Yerro Valdés</w:t>
      </w:r>
      <w:r w:rsidRPr="008233DC">
        <w:rPr>
          <w:rFonts w:ascii="Calibri" w:hAnsi="Calibri" w:cs="Calibri"/>
          <w:bCs/>
          <w:sz w:val="22"/>
          <w:szCs w:val="22"/>
        </w:rPr>
        <w:tab/>
      </w:r>
    </w:p>
    <w:p w:rsidR="00A94F33" w:rsidRPr="008233DC" w:rsidRDefault="00A94F33" w:rsidP="00672173">
      <w:pPr>
        <w:ind w:left="1985" w:hanging="1277"/>
        <w:jc w:val="both"/>
        <w:rPr>
          <w:rFonts w:ascii="Calibri" w:hAnsi="Calibri" w:cs="Calibri"/>
          <w:i/>
          <w:sz w:val="22"/>
          <w:szCs w:val="22"/>
        </w:rPr>
      </w:pPr>
    </w:p>
    <w:p w:rsidR="00451A0E" w:rsidRPr="008233DC" w:rsidRDefault="00451A0E" w:rsidP="00672173">
      <w:pPr>
        <w:jc w:val="both"/>
        <w:rPr>
          <w:rFonts w:ascii="Calibri" w:hAnsi="Calibri" w:cs="Calibri"/>
          <w:sz w:val="22"/>
          <w:szCs w:val="22"/>
          <w:u w:val="single"/>
        </w:rPr>
      </w:pPr>
      <w:r w:rsidRPr="008233DC">
        <w:rPr>
          <w:rFonts w:ascii="Calibri" w:hAnsi="Calibri" w:cs="Calibri"/>
          <w:sz w:val="22"/>
          <w:szCs w:val="22"/>
          <w:u w:val="single"/>
        </w:rPr>
        <w:t>3ª Semana lectiva (10 horas)</w:t>
      </w:r>
    </w:p>
    <w:p w:rsidR="00451A0E" w:rsidRPr="008233DC" w:rsidRDefault="00451A0E" w:rsidP="00672173">
      <w:pPr>
        <w:ind w:left="1985" w:hanging="1985"/>
        <w:jc w:val="both"/>
        <w:rPr>
          <w:rFonts w:ascii="Calibri" w:hAnsi="Calibri" w:cs="Calibri"/>
          <w:sz w:val="22"/>
          <w:szCs w:val="22"/>
        </w:rPr>
      </w:pPr>
      <w:r w:rsidRPr="008233DC">
        <w:rPr>
          <w:rFonts w:ascii="Calibri" w:hAnsi="Calibri" w:cs="Calibri"/>
          <w:sz w:val="22"/>
          <w:szCs w:val="22"/>
        </w:rPr>
        <w:tab/>
      </w:r>
    </w:p>
    <w:p w:rsidR="00451A0E" w:rsidRPr="008233DC" w:rsidRDefault="00451A0E" w:rsidP="00672173">
      <w:pPr>
        <w:ind w:left="1985" w:hanging="1985"/>
        <w:jc w:val="both"/>
        <w:rPr>
          <w:rFonts w:ascii="Calibri" w:hAnsi="Calibri" w:cs="Calibri"/>
          <w:sz w:val="22"/>
          <w:szCs w:val="22"/>
        </w:rPr>
      </w:pPr>
      <w:r w:rsidRPr="008233DC">
        <w:rPr>
          <w:rFonts w:ascii="Calibri" w:hAnsi="Calibri" w:cs="Calibri"/>
          <w:sz w:val="22"/>
          <w:szCs w:val="22"/>
        </w:rPr>
        <w:t>Unidad 3: Ejecución de la auditoría. Evidencia y procedimientos de auditoría.</w:t>
      </w:r>
    </w:p>
    <w:p w:rsidR="00451A0E" w:rsidRPr="008233DC" w:rsidRDefault="00451A0E" w:rsidP="00672173">
      <w:pPr>
        <w:ind w:left="1985" w:hanging="1277"/>
        <w:jc w:val="both"/>
        <w:rPr>
          <w:rFonts w:ascii="Calibri" w:hAnsi="Calibri" w:cs="Calibri"/>
          <w:bCs/>
          <w:sz w:val="22"/>
          <w:szCs w:val="22"/>
        </w:rPr>
      </w:pPr>
      <w:r w:rsidRPr="00A94F33">
        <w:rPr>
          <w:rFonts w:ascii="Calibri" w:hAnsi="Calibri" w:cs="Calibri"/>
          <w:bCs/>
          <w:i/>
          <w:sz w:val="22"/>
          <w:szCs w:val="22"/>
        </w:rPr>
        <w:t>Ponente:</w:t>
      </w:r>
      <w:r w:rsidRPr="008233DC">
        <w:rPr>
          <w:rFonts w:ascii="Calibri" w:hAnsi="Calibri" w:cs="Calibri"/>
          <w:bCs/>
          <w:sz w:val="22"/>
          <w:szCs w:val="22"/>
        </w:rPr>
        <w:t xml:space="preserve"> </w:t>
      </w:r>
      <w:r w:rsidR="00516DB5">
        <w:rPr>
          <w:rFonts w:ascii="Calibri" w:hAnsi="Calibri" w:cs="Calibri"/>
          <w:bCs/>
          <w:sz w:val="22"/>
          <w:szCs w:val="22"/>
        </w:rPr>
        <w:tab/>
      </w:r>
      <w:r w:rsidRPr="008233DC">
        <w:rPr>
          <w:rFonts w:ascii="Calibri" w:hAnsi="Calibri" w:cs="Calibri"/>
          <w:bCs/>
          <w:sz w:val="22"/>
          <w:szCs w:val="22"/>
        </w:rPr>
        <w:t>María Isabel de la Mota Daniel</w:t>
      </w:r>
    </w:p>
    <w:p w:rsidR="00451A0E" w:rsidRPr="008233DC" w:rsidRDefault="00451A0E" w:rsidP="00672173">
      <w:pPr>
        <w:ind w:left="1985" w:hanging="1985"/>
        <w:jc w:val="both"/>
        <w:rPr>
          <w:rFonts w:ascii="Calibri" w:hAnsi="Calibri" w:cs="Calibri"/>
          <w:bCs/>
          <w:sz w:val="22"/>
          <w:szCs w:val="22"/>
        </w:rPr>
      </w:pPr>
    </w:p>
    <w:p w:rsidR="00451A0E" w:rsidRPr="008233DC" w:rsidRDefault="00451A0E" w:rsidP="00672173">
      <w:pPr>
        <w:jc w:val="both"/>
        <w:rPr>
          <w:rFonts w:ascii="Calibri" w:hAnsi="Calibri" w:cs="Calibri"/>
          <w:sz w:val="22"/>
          <w:szCs w:val="22"/>
          <w:u w:val="single"/>
        </w:rPr>
      </w:pPr>
      <w:r w:rsidRPr="008233DC">
        <w:rPr>
          <w:rFonts w:ascii="Calibri" w:hAnsi="Calibri" w:cs="Calibri"/>
          <w:sz w:val="22"/>
          <w:szCs w:val="22"/>
          <w:u w:val="single"/>
        </w:rPr>
        <w:t>4ª Semana lectiva (10 horas)</w:t>
      </w:r>
    </w:p>
    <w:p w:rsidR="00451A0E" w:rsidRPr="008233DC" w:rsidRDefault="00451A0E" w:rsidP="00672173">
      <w:pPr>
        <w:ind w:left="1985" w:hanging="1985"/>
        <w:jc w:val="both"/>
        <w:rPr>
          <w:rFonts w:ascii="Calibri" w:hAnsi="Calibri" w:cs="Calibri"/>
          <w:sz w:val="22"/>
          <w:szCs w:val="22"/>
        </w:rPr>
      </w:pPr>
    </w:p>
    <w:p w:rsidR="00451A0E" w:rsidRPr="008233DC" w:rsidRDefault="00451A0E" w:rsidP="00672173">
      <w:pPr>
        <w:ind w:left="1985" w:hanging="1985"/>
        <w:jc w:val="both"/>
        <w:rPr>
          <w:rFonts w:ascii="Calibri" w:hAnsi="Calibri" w:cs="Calibri"/>
          <w:sz w:val="22"/>
          <w:szCs w:val="22"/>
        </w:rPr>
      </w:pPr>
      <w:r w:rsidRPr="008233DC">
        <w:rPr>
          <w:rFonts w:ascii="Calibri" w:hAnsi="Calibri" w:cs="Calibri"/>
          <w:sz w:val="22"/>
          <w:szCs w:val="22"/>
        </w:rPr>
        <w:t>Unidad 4: El informe de auditoría en las NIA-ES-SP.</w:t>
      </w:r>
    </w:p>
    <w:p w:rsidR="00451A0E" w:rsidRPr="008233DC" w:rsidRDefault="00451A0E" w:rsidP="00672173">
      <w:pPr>
        <w:ind w:left="1985" w:hanging="1277"/>
        <w:jc w:val="both"/>
        <w:rPr>
          <w:rFonts w:ascii="Calibri" w:hAnsi="Calibri" w:cs="Calibri"/>
          <w:bCs/>
          <w:sz w:val="22"/>
          <w:szCs w:val="22"/>
        </w:rPr>
      </w:pPr>
      <w:r w:rsidRPr="00A94F33">
        <w:rPr>
          <w:rFonts w:ascii="Calibri" w:hAnsi="Calibri" w:cs="Calibri"/>
          <w:bCs/>
          <w:i/>
          <w:sz w:val="22"/>
          <w:szCs w:val="22"/>
        </w:rPr>
        <w:t>Ponente:</w:t>
      </w:r>
      <w:r w:rsidRPr="008233DC">
        <w:rPr>
          <w:rFonts w:ascii="Calibri" w:hAnsi="Calibri" w:cs="Calibri"/>
          <w:bCs/>
          <w:sz w:val="22"/>
          <w:szCs w:val="22"/>
        </w:rPr>
        <w:t xml:space="preserve"> </w:t>
      </w:r>
      <w:r w:rsidR="00516DB5">
        <w:rPr>
          <w:rFonts w:ascii="Calibri" w:hAnsi="Calibri" w:cs="Calibri"/>
          <w:bCs/>
          <w:sz w:val="22"/>
          <w:szCs w:val="22"/>
        </w:rPr>
        <w:tab/>
      </w:r>
      <w:r w:rsidRPr="008233DC">
        <w:rPr>
          <w:rFonts w:ascii="Calibri" w:hAnsi="Calibri" w:cs="Calibri"/>
          <w:bCs/>
          <w:sz w:val="22"/>
          <w:szCs w:val="22"/>
        </w:rPr>
        <w:t>Cándido Gutiérrez García</w:t>
      </w:r>
    </w:p>
    <w:p w:rsidR="00451A0E" w:rsidRPr="008233DC" w:rsidRDefault="00451A0E" w:rsidP="00672173">
      <w:pPr>
        <w:ind w:left="1985" w:hanging="1985"/>
        <w:jc w:val="both"/>
        <w:rPr>
          <w:rFonts w:ascii="Calibri" w:hAnsi="Calibri" w:cs="Calibri"/>
          <w:bCs/>
          <w:sz w:val="22"/>
          <w:szCs w:val="22"/>
        </w:rPr>
      </w:pPr>
    </w:p>
    <w:p w:rsidR="00451A0E" w:rsidRPr="008233DC" w:rsidRDefault="00451A0E" w:rsidP="00672173">
      <w:pPr>
        <w:ind w:left="1985" w:hanging="1985"/>
        <w:jc w:val="both"/>
        <w:rPr>
          <w:rFonts w:ascii="Calibri" w:hAnsi="Calibri" w:cs="Calibri"/>
          <w:bCs/>
          <w:sz w:val="22"/>
          <w:szCs w:val="22"/>
        </w:rPr>
      </w:pPr>
    </w:p>
    <w:p w:rsidR="00451A0E" w:rsidRPr="00672173" w:rsidRDefault="00451A0E" w:rsidP="00672173">
      <w:pPr>
        <w:ind w:left="1985" w:hanging="1985"/>
        <w:jc w:val="both"/>
        <w:rPr>
          <w:rFonts w:ascii="Calibri" w:hAnsi="Calibri" w:cs="Calibri"/>
          <w:b/>
          <w:bCs/>
          <w:sz w:val="22"/>
          <w:szCs w:val="22"/>
          <w:u w:val="single"/>
        </w:rPr>
      </w:pPr>
      <w:r w:rsidRPr="00672173">
        <w:rPr>
          <w:rFonts w:ascii="Calibri" w:hAnsi="Calibri" w:cs="Calibri"/>
          <w:b/>
          <w:bCs/>
          <w:sz w:val="22"/>
          <w:szCs w:val="22"/>
          <w:u w:val="single"/>
        </w:rPr>
        <w:t xml:space="preserve">SEGUNDA PARTE </w:t>
      </w:r>
      <w:proofErr w:type="spellStart"/>
      <w:r w:rsidR="00A94F33" w:rsidRPr="00A94F33">
        <w:rPr>
          <w:rFonts w:ascii="Calibri" w:hAnsi="Calibri" w:cs="Calibri"/>
          <w:b/>
          <w:i/>
          <w:sz w:val="22"/>
          <w:szCs w:val="22"/>
          <w:u w:val="single"/>
        </w:rPr>
        <w:t>on</w:t>
      </w:r>
      <w:proofErr w:type="spellEnd"/>
      <w:r w:rsidR="00A94F33" w:rsidRPr="00A94F33">
        <w:rPr>
          <w:rFonts w:ascii="Calibri" w:hAnsi="Calibri" w:cs="Calibri"/>
          <w:b/>
          <w:i/>
          <w:sz w:val="22"/>
          <w:szCs w:val="22"/>
          <w:u w:val="single"/>
        </w:rPr>
        <w:t xml:space="preserve"> line</w:t>
      </w:r>
      <w:r w:rsidR="00A94F33">
        <w:rPr>
          <w:rFonts w:ascii="Calibri" w:hAnsi="Calibri" w:cs="Calibri"/>
          <w:b/>
          <w:bCs/>
          <w:sz w:val="22"/>
          <w:szCs w:val="22"/>
          <w:u w:val="single"/>
        </w:rPr>
        <w:t xml:space="preserve"> </w:t>
      </w:r>
      <w:r w:rsidR="00672173">
        <w:rPr>
          <w:rFonts w:ascii="Calibri" w:hAnsi="Calibri" w:cs="Calibri"/>
          <w:b/>
          <w:bCs/>
          <w:sz w:val="22"/>
          <w:szCs w:val="22"/>
          <w:u w:val="single"/>
        </w:rPr>
        <w:t>(Práctica)</w:t>
      </w:r>
      <w:r w:rsidRPr="00672173">
        <w:rPr>
          <w:rFonts w:ascii="Calibri" w:hAnsi="Calibri" w:cs="Calibri"/>
          <w:b/>
          <w:bCs/>
          <w:sz w:val="22"/>
          <w:szCs w:val="22"/>
          <w:u w:val="single"/>
        </w:rPr>
        <w:t>:</w:t>
      </w:r>
    </w:p>
    <w:p w:rsidR="00451A0E" w:rsidRPr="008233DC" w:rsidRDefault="00451A0E" w:rsidP="00672173">
      <w:pPr>
        <w:ind w:left="1985" w:hanging="1985"/>
        <w:jc w:val="both"/>
        <w:rPr>
          <w:rFonts w:ascii="Calibri" w:hAnsi="Calibri" w:cs="Calibri"/>
          <w:bCs/>
          <w:sz w:val="22"/>
          <w:szCs w:val="22"/>
        </w:rPr>
      </w:pPr>
    </w:p>
    <w:p w:rsidR="00451A0E" w:rsidRPr="008233DC" w:rsidRDefault="00451A0E" w:rsidP="00672173">
      <w:pPr>
        <w:jc w:val="both"/>
        <w:rPr>
          <w:rFonts w:ascii="Calibri" w:hAnsi="Calibri" w:cs="Calibri"/>
          <w:sz w:val="22"/>
          <w:szCs w:val="22"/>
          <w:lang w:val="es-ES"/>
        </w:rPr>
      </w:pPr>
      <w:r w:rsidRPr="008233DC">
        <w:rPr>
          <w:rFonts w:ascii="Calibri" w:hAnsi="Calibri" w:cs="Calibri"/>
          <w:bCs/>
          <w:sz w:val="22"/>
          <w:szCs w:val="22"/>
          <w:u w:val="single"/>
        </w:rPr>
        <w:t>5ª Semana lectiva (10 horas)</w:t>
      </w:r>
    </w:p>
    <w:p w:rsidR="00451A0E" w:rsidRPr="008233DC" w:rsidRDefault="00451A0E" w:rsidP="00672173">
      <w:pPr>
        <w:jc w:val="both"/>
        <w:rPr>
          <w:rFonts w:ascii="Calibri" w:hAnsi="Calibri" w:cs="Calibri"/>
          <w:sz w:val="22"/>
          <w:szCs w:val="22"/>
        </w:rPr>
      </w:pPr>
      <w:r w:rsidRPr="008233DC">
        <w:rPr>
          <w:rFonts w:ascii="Calibri" w:hAnsi="Calibri" w:cs="Calibri"/>
          <w:bCs/>
          <w:sz w:val="22"/>
          <w:szCs w:val="22"/>
        </w:rPr>
        <w:t> </w:t>
      </w:r>
    </w:p>
    <w:p w:rsidR="00451A0E" w:rsidRPr="008233DC" w:rsidRDefault="00451A0E" w:rsidP="00672173">
      <w:pPr>
        <w:ind w:left="1985" w:hanging="1985"/>
        <w:jc w:val="both"/>
        <w:rPr>
          <w:rFonts w:ascii="Calibri" w:hAnsi="Calibri" w:cs="Calibri"/>
          <w:sz w:val="22"/>
          <w:szCs w:val="22"/>
        </w:rPr>
      </w:pPr>
      <w:r w:rsidRPr="008233DC">
        <w:rPr>
          <w:rFonts w:ascii="Calibri" w:hAnsi="Calibri" w:cs="Calibri"/>
          <w:sz w:val="22"/>
          <w:szCs w:val="22"/>
        </w:rPr>
        <w:t xml:space="preserve">Unidad 5: Supuesto práctico: </w:t>
      </w:r>
    </w:p>
    <w:p w:rsidR="00451A0E" w:rsidRPr="008233DC" w:rsidRDefault="00451A0E" w:rsidP="00672173">
      <w:pPr>
        <w:pStyle w:val="Prrafodelista"/>
        <w:numPr>
          <w:ilvl w:val="0"/>
          <w:numId w:val="21"/>
        </w:numPr>
        <w:spacing w:after="0" w:line="240" w:lineRule="auto"/>
        <w:contextualSpacing w:val="0"/>
        <w:jc w:val="both"/>
        <w:rPr>
          <w:rFonts w:cs="Calibri"/>
        </w:rPr>
      </w:pPr>
      <w:r w:rsidRPr="008233DC">
        <w:rPr>
          <w:rFonts w:cs="Calibri"/>
        </w:rPr>
        <w:t xml:space="preserve">Planificación y evaluación del control interno (definición de riesgos, planteamiento de pruebas de determinación de la materialidad, forma de realizar el muestreo). </w:t>
      </w:r>
    </w:p>
    <w:p w:rsidR="00451A0E" w:rsidRPr="008233DC" w:rsidRDefault="00451A0E" w:rsidP="00672173">
      <w:pPr>
        <w:numPr>
          <w:ilvl w:val="0"/>
          <w:numId w:val="21"/>
        </w:numPr>
        <w:jc w:val="both"/>
        <w:rPr>
          <w:rFonts w:ascii="Calibri" w:hAnsi="Calibri" w:cs="Calibri"/>
          <w:sz w:val="22"/>
          <w:szCs w:val="22"/>
        </w:rPr>
      </w:pPr>
      <w:r w:rsidRPr="008233DC">
        <w:rPr>
          <w:rFonts w:ascii="Calibri" w:hAnsi="Calibri" w:cs="Calibri"/>
          <w:sz w:val="22"/>
          <w:szCs w:val="22"/>
        </w:rPr>
        <w:t>Confección de documentos estándares relacionados con la planificación e inicio de la auditoría.</w:t>
      </w:r>
    </w:p>
    <w:p w:rsidR="00451A0E" w:rsidRPr="008233DC" w:rsidRDefault="00451A0E" w:rsidP="00672173">
      <w:pPr>
        <w:pStyle w:val="Prrafodelista"/>
        <w:numPr>
          <w:ilvl w:val="0"/>
          <w:numId w:val="21"/>
        </w:numPr>
        <w:spacing w:after="0" w:line="240" w:lineRule="auto"/>
        <w:contextualSpacing w:val="0"/>
        <w:jc w:val="both"/>
        <w:rPr>
          <w:rFonts w:cs="Calibri"/>
        </w:rPr>
      </w:pPr>
      <w:r w:rsidRPr="008233DC">
        <w:rPr>
          <w:rFonts w:cs="Calibri"/>
        </w:rPr>
        <w:t>Programación y ejecución del trabajo por áreas (primera parte).</w:t>
      </w:r>
      <w:r w:rsidR="00672173">
        <w:rPr>
          <w:rFonts w:cs="Calibri"/>
        </w:rPr>
        <w:br/>
      </w:r>
    </w:p>
    <w:p w:rsidR="00451A0E" w:rsidRPr="008233DC" w:rsidRDefault="00451A0E" w:rsidP="00516DB5">
      <w:pPr>
        <w:ind w:left="1122" w:hanging="414"/>
        <w:jc w:val="both"/>
        <w:rPr>
          <w:rFonts w:ascii="Calibri" w:hAnsi="Calibri" w:cs="Calibri"/>
          <w:bCs/>
          <w:sz w:val="22"/>
          <w:szCs w:val="22"/>
        </w:rPr>
      </w:pPr>
      <w:r w:rsidRPr="008233DC">
        <w:rPr>
          <w:rFonts w:ascii="Calibri" w:hAnsi="Calibri" w:cs="Calibri"/>
          <w:sz w:val="22"/>
          <w:szCs w:val="22"/>
        </w:rPr>
        <w:t> </w:t>
      </w:r>
      <w:r w:rsidRPr="00A94F33">
        <w:rPr>
          <w:rFonts w:ascii="Calibri" w:hAnsi="Calibri" w:cs="Calibri"/>
          <w:i/>
          <w:sz w:val="22"/>
          <w:szCs w:val="22"/>
        </w:rPr>
        <w:t>Ponentes:</w:t>
      </w:r>
      <w:r w:rsidR="00516DB5">
        <w:rPr>
          <w:rFonts w:ascii="Calibri" w:hAnsi="Calibri" w:cs="Calibri"/>
          <w:sz w:val="22"/>
          <w:szCs w:val="22"/>
        </w:rPr>
        <w:tab/>
      </w:r>
      <w:r w:rsidRPr="008233DC">
        <w:rPr>
          <w:rFonts w:ascii="Calibri" w:hAnsi="Calibri" w:cs="Calibri"/>
          <w:sz w:val="22"/>
          <w:szCs w:val="22"/>
        </w:rPr>
        <w:t xml:space="preserve"> </w:t>
      </w:r>
      <w:r w:rsidRPr="008233DC">
        <w:rPr>
          <w:rFonts w:ascii="Calibri" w:hAnsi="Calibri" w:cs="Calibri"/>
          <w:bCs/>
          <w:sz w:val="22"/>
          <w:szCs w:val="22"/>
        </w:rPr>
        <w:t>Mercedes Lebrancón Cortés</w:t>
      </w:r>
    </w:p>
    <w:p w:rsidR="00451A0E" w:rsidRPr="008233DC" w:rsidRDefault="00451A0E" w:rsidP="00672173">
      <w:pPr>
        <w:ind w:left="1418" w:hanging="1985"/>
        <w:jc w:val="both"/>
        <w:rPr>
          <w:rFonts w:ascii="Calibri" w:hAnsi="Calibri" w:cs="Calibri"/>
          <w:bCs/>
          <w:sz w:val="22"/>
          <w:szCs w:val="22"/>
        </w:rPr>
      </w:pPr>
      <w:r w:rsidRPr="008233DC">
        <w:rPr>
          <w:rFonts w:ascii="Calibri" w:hAnsi="Calibri" w:cs="Calibri"/>
          <w:bCs/>
          <w:sz w:val="22"/>
          <w:szCs w:val="22"/>
        </w:rPr>
        <w:t xml:space="preserve">                </w:t>
      </w:r>
      <w:r w:rsidR="00672173">
        <w:rPr>
          <w:rFonts w:ascii="Calibri" w:hAnsi="Calibri" w:cs="Calibri"/>
          <w:bCs/>
          <w:sz w:val="22"/>
          <w:szCs w:val="22"/>
        </w:rPr>
        <w:tab/>
      </w:r>
      <w:r w:rsidR="00516DB5">
        <w:rPr>
          <w:rFonts w:ascii="Calibri" w:hAnsi="Calibri" w:cs="Calibri"/>
          <w:bCs/>
          <w:sz w:val="22"/>
          <w:szCs w:val="22"/>
        </w:rPr>
        <w:tab/>
      </w:r>
      <w:r w:rsidRPr="008233DC">
        <w:rPr>
          <w:rFonts w:ascii="Calibri" w:hAnsi="Calibri" w:cs="Calibri"/>
          <w:bCs/>
          <w:sz w:val="22"/>
          <w:szCs w:val="22"/>
        </w:rPr>
        <w:t>Ignacio Ollero Borrero</w:t>
      </w:r>
    </w:p>
    <w:p w:rsidR="00451A0E" w:rsidRPr="008233DC" w:rsidRDefault="00451A0E" w:rsidP="00672173">
      <w:pPr>
        <w:ind w:left="3119" w:hanging="3119"/>
        <w:jc w:val="both"/>
        <w:rPr>
          <w:rFonts w:ascii="Calibri" w:hAnsi="Calibri" w:cs="Calibri"/>
          <w:sz w:val="22"/>
          <w:szCs w:val="22"/>
        </w:rPr>
      </w:pPr>
      <w:r w:rsidRPr="008233DC">
        <w:rPr>
          <w:rFonts w:ascii="Calibri" w:hAnsi="Calibri" w:cs="Calibri"/>
          <w:sz w:val="22"/>
          <w:szCs w:val="22"/>
        </w:rPr>
        <w:t xml:space="preserve">                                          </w:t>
      </w:r>
    </w:p>
    <w:p w:rsidR="00451A0E" w:rsidRPr="008233DC" w:rsidRDefault="00451A0E" w:rsidP="00672173">
      <w:pPr>
        <w:jc w:val="both"/>
        <w:rPr>
          <w:rFonts w:ascii="Calibri" w:hAnsi="Calibri" w:cs="Calibri"/>
          <w:sz w:val="22"/>
          <w:szCs w:val="22"/>
        </w:rPr>
      </w:pPr>
      <w:r w:rsidRPr="008233DC">
        <w:rPr>
          <w:rFonts w:ascii="Calibri" w:hAnsi="Calibri" w:cs="Calibri"/>
          <w:bCs/>
          <w:sz w:val="22"/>
          <w:szCs w:val="22"/>
          <w:u w:val="single"/>
        </w:rPr>
        <w:t>6ª Semana lectiva (10 horas)</w:t>
      </w:r>
    </w:p>
    <w:p w:rsidR="00451A0E" w:rsidRPr="008233DC" w:rsidRDefault="00451A0E" w:rsidP="00672173">
      <w:pPr>
        <w:jc w:val="both"/>
        <w:rPr>
          <w:rFonts w:ascii="Calibri" w:hAnsi="Calibri" w:cs="Calibri"/>
          <w:sz w:val="22"/>
          <w:szCs w:val="22"/>
        </w:rPr>
      </w:pPr>
      <w:r w:rsidRPr="008233DC">
        <w:rPr>
          <w:rFonts w:ascii="Calibri" w:hAnsi="Calibri" w:cs="Calibri"/>
          <w:bCs/>
          <w:sz w:val="22"/>
          <w:szCs w:val="22"/>
        </w:rPr>
        <w:t> </w:t>
      </w:r>
      <w:r w:rsidRPr="008233DC">
        <w:rPr>
          <w:rFonts w:ascii="Calibri" w:hAnsi="Calibri" w:cs="Calibri"/>
          <w:sz w:val="22"/>
          <w:szCs w:val="22"/>
        </w:rPr>
        <w:t xml:space="preserve">                          </w:t>
      </w:r>
    </w:p>
    <w:p w:rsidR="00451A0E" w:rsidRPr="008233DC" w:rsidRDefault="00451A0E" w:rsidP="00672173">
      <w:pPr>
        <w:ind w:left="1985" w:hanging="1985"/>
        <w:jc w:val="both"/>
        <w:rPr>
          <w:rFonts w:ascii="Calibri" w:hAnsi="Calibri" w:cs="Calibri"/>
          <w:sz w:val="22"/>
          <w:szCs w:val="22"/>
        </w:rPr>
      </w:pPr>
      <w:r w:rsidRPr="008233DC">
        <w:rPr>
          <w:rFonts w:ascii="Calibri" w:hAnsi="Calibri" w:cs="Calibri"/>
          <w:sz w:val="22"/>
          <w:szCs w:val="22"/>
        </w:rPr>
        <w:t>Unidad 6: Supuesto práctico:</w:t>
      </w:r>
    </w:p>
    <w:p w:rsidR="00451A0E" w:rsidRPr="008233DC" w:rsidRDefault="00451A0E" w:rsidP="00672173">
      <w:pPr>
        <w:pStyle w:val="Prrafodelista"/>
        <w:spacing w:line="240" w:lineRule="auto"/>
        <w:jc w:val="both"/>
        <w:rPr>
          <w:rFonts w:cs="Calibri"/>
        </w:rPr>
      </w:pPr>
      <w:r w:rsidRPr="008233DC">
        <w:rPr>
          <w:rFonts w:cs="Calibri"/>
        </w:rPr>
        <w:t>Programación y ejecución del trabajo por áreas (segunda parte).</w:t>
      </w:r>
    </w:p>
    <w:p w:rsidR="00451A0E" w:rsidRPr="008233DC" w:rsidRDefault="00516DB5" w:rsidP="00516DB5">
      <w:pPr>
        <w:tabs>
          <w:tab w:val="left" w:pos="709"/>
        </w:tabs>
        <w:ind w:left="1985" w:hanging="1985"/>
        <w:jc w:val="both"/>
        <w:rPr>
          <w:rFonts w:ascii="Calibri" w:hAnsi="Calibri" w:cs="Calibri"/>
          <w:sz w:val="22"/>
          <w:szCs w:val="22"/>
        </w:rPr>
      </w:pPr>
      <w:r>
        <w:rPr>
          <w:rFonts w:ascii="Calibri" w:hAnsi="Calibri" w:cs="Calibri"/>
          <w:sz w:val="22"/>
          <w:szCs w:val="22"/>
        </w:rPr>
        <w:tab/>
      </w:r>
      <w:r w:rsidR="00451A0E" w:rsidRPr="00A94F33">
        <w:rPr>
          <w:rFonts w:ascii="Calibri" w:hAnsi="Calibri" w:cs="Calibri"/>
          <w:i/>
          <w:sz w:val="22"/>
          <w:szCs w:val="22"/>
        </w:rPr>
        <w:t>Ponentes:</w:t>
      </w:r>
      <w:r w:rsidR="00451A0E" w:rsidRPr="008233DC">
        <w:rPr>
          <w:rFonts w:ascii="Calibri" w:hAnsi="Calibri" w:cs="Calibri"/>
          <w:sz w:val="22"/>
          <w:szCs w:val="22"/>
        </w:rPr>
        <w:t xml:space="preserve"> </w:t>
      </w:r>
      <w:r>
        <w:rPr>
          <w:rFonts w:ascii="Calibri" w:hAnsi="Calibri" w:cs="Calibri"/>
          <w:sz w:val="22"/>
          <w:szCs w:val="22"/>
        </w:rPr>
        <w:tab/>
      </w:r>
      <w:r w:rsidR="00451A0E" w:rsidRPr="008233DC">
        <w:rPr>
          <w:rFonts w:ascii="Calibri" w:hAnsi="Calibri" w:cs="Calibri"/>
          <w:sz w:val="22"/>
          <w:szCs w:val="22"/>
        </w:rPr>
        <w:t>Mercedes Lebrancón Cortés</w:t>
      </w:r>
    </w:p>
    <w:p w:rsidR="00451A0E" w:rsidRPr="008233DC" w:rsidRDefault="00451A0E" w:rsidP="00672173">
      <w:pPr>
        <w:ind w:left="1985" w:hanging="1985"/>
        <w:jc w:val="both"/>
        <w:rPr>
          <w:rFonts w:ascii="Calibri" w:hAnsi="Calibri" w:cs="Calibri"/>
          <w:sz w:val="22"/>
          <w:szCs w:val="22"/>
        </w:rPr>
      </w:pPr>
      <w:r w:rsidRPr="008233DC">
        <w:rPr>
          <w:rFonts w:ascii="Calibri" w:hAnsi="Calibri" w:cs="Calibri"/>
          <w:sz w:val="22"/>
          <w:szCs w:val="22"/>
        </w:rPr>
        <w:t xml:space="preserve">                </w:t>
      </w:r>
      <w:r w:rsidR="00516DB5">
        <w:rPr>
          <w:rFonts w:ascii="Calibri" w:hAnsi="Calibri" w:cs="Calibri"/>
          <w:sz w:val="22"/>
          <w:szCs w:val="22"/>
        </w:rPr>
        <w:tab/>
      </w:r>
      <w:r w:rsidRPr="008233DC">
        <w:rPr>
          <w:rFonts w:ascii="Calibri" w:hAnsi="Calibri" w:cs="Calibri"/>
          <w:sz w:val="22"/>
          <w:szCs w:val="22"/>
        </w:rPr>
        <w:t>Ignacio Ollero Borrero</w:t>
      </w:r>
    </w:p>
    <w:p w:rsidR="00451A0E" w:rsidRPr="008233DC" w:rsidRDefault="00451A0E" w:rsidP="00672173">
      <w:pPr>
        <w:ind w:left="1985" w:hanging="1985"/>
        <w:jc w:val="both"/>
        <w:rPr>
          <w:rFonts w:ascii="Calibri" w:hAnsi="Calibri" w:cs="Calibri"/>
          <w:sz w:val="22"/>
          <w:szCs w:val="22"/>
        </w:rPr>
      </w:pPr>
      <w:r w:rsidRPr="008233DC">
        <w:rPr>
          <w:rFonts w:ascii="Calibri" w:hAnsi="Calibri" w:cs="Calibri"/>
          <w:sz w:val="22"/>
          <w:szCs w:val="22"/>
        </w:rPr>
        <w:t xml:space="preserve">                </w:t>
      </w:r>
      <w:r w:rsidR="00516DB5">
        <w:rPr>
          <w:rFonts w:ascii="Calibri" w:hAnsi="Calibri" w:cs="Calibri"/>
          <w:sz w:val="22"/>
          <w:szCs w:val="22"/>
        </w:rPr>
        <w:tab/>
      </w:r>
      <w:r w:rsidRPr="008233DC">
        <w:rPr>
          <w:rFonts w:ascii="Calibri" w:hAnsi="Calibri" w:cs="Calibri"/>
          <w:sz w:val="22"/>
          <w:szCs w:val="22"/>
        </w:rPr>
        <w:t>Mª Jesús Piñón Gorricho</w:t>
      </w:r>
    </w:p>
    <w:p w:rsidR="00451A0E" w:rsidRPr="008233DC" w:rsidRDefault="00451A0E" w:rsidP="00672173">
      <w:pPr>
        <w:jc w:val="both"/>
        <w:rPr>
          <w:rFonts w:ascii="Calibri" w:hAnsi="Calibri" w:cs="Calibri"/>
          <w:bCs/>
          <w:sz w:val="22"/>
          <w:szCs w:val="22"/>
          <w:u w:val="single"/>
        </w:rPr>
      </w:pPr>
    </w:p>
    <w:p w:rsidR="00451A0E" w:rsidRPr="008233DC" w:rsidRDefault="00451A0E" w:rsidP="00672173">
      <w:pPr>
        <w:jc w:val="both"/>
        <w:rPr>
          <w:rFonts w:ascii="Calibri" w:hAnsi="Calibri" w:cs="Calibri"/>
          <w:sz w:val="22"/>
          <w:szCs w:val="22"/>
        </w:rPr>
      </w:pPr>
      <w:r w:rsidRPr="008233DC">
        <w:rPr>
          <w:rFonts w:ascii="Calibri" w:hAnsi="Calibri" w:cs="Calibri"/>
          <w:bCs/>
          <w:sz w:val="22"/>
          <w:szCs w:val="22"/>
          <w:u w:val="single"/>
        </w:rPr>
        <w:t>7ª Semana (10 horas)</w:t>
      </w:r>
    </w:p>
    <w:p w:rsidR="00451A0E" w:rsidRPr="008233DC" w:rsidRDefault="00451A0E" w:rsidP="00672173">
      <w:pPr>
        <w:ind w:left="1985" w:hanging="1985"/>
        <w:jc w:val="both"/>
        <w:rPr>
          <w:rFonts w:ascii="Calibri" w:hAnsi="Calibri" w:cs="Calibri"/>
          <w:sz w:val="22"/>
          <w:szCs w:val="22"/>
        </w:rPr>
      </w:pPr>
      <w:r w:rsidRPr="008233DC">
        <w:rPr>
          <w:rFonts w:ascii="Calibri" w:hAnsi="Calibri" w:cs="Calibri"/>
          <w:bCs/>
          <w:sz w:val="22"/>
          <w:szCs w:val="22"/>
        </w:rPr>
        <w:t xml:space="preserve">                          </w:t>
      </w:r>
    </w:p>
    <w:p w:rsidR="00451A0E" w:rsidRPr="008233DC" w:rsidRDefault="00451A0E" w:rsidP="00672173">
      <w:pPr>
        <w:jc w:val="both"/>
        <w:rPr>
          <w:rFonts w:ascii="Calibri" w:hAnsi="Calibri" w:cs="Calibri"/>
          <w:sz w:val="22"/>
          <w:szCs w:val="22"/>
        </w:rPr>
      </w:pPr>
      <w:r w:rsidRPr="008233DC">
        <w:rPr>
          <w:rFonts w:ascii="Calibri" w:hAnsi="Calibri" w:cs="Calibri"/>
          <w:sz w:val="22"/>
          <w:szCs w:val="22"/>
        </w:rPr>
        <w:t>Unidad 7: Supuesto práctico:</w:t>
      </w:r>
    </w:p>
    <w:p w:rsidR="00451A0E" w:rsidRPr="008233DC" w:rsidRDefault="00451A0E" w:rsidP="00672173">
      <w:pPr>
        <w:pStyle w:val="Prrafodelista"/>
        <w:numPr>
          <w:ilvl w:val="0"/>
          <w:numId w:val="20"/>
        </w:numPr>
        <w:spacing w:after="0" w:line="240" w:lineRule="auto"/>
        <w:ind w:left="720"/>
        <w:contextualSpacing w:val="0"/>
        <w:jc w:val="both"/>
        <w:rPr>
          <w:rFonts w:cs="Calibri"/>
        </w:rPr>
      </w:pPr>
      <w:r w:rsidRPr="008233DC">
        <w:rPr>
          <w:rFonts w:cs="Calibri"/>
        </w:rPr>
        <w:t>Programación y ejecución del trabajo por áreas (tercera parte).</w:t>
      </w:r>
    </w:p>
    <w:p w:rsidR="00451A0E" w:rsidRPr="008233DC" w:rsidRDefault="00451A0E" w:rsidP="00672173">
      <w:pPr>
        <w:numPr>
          <w:ilvl w:val="0"/>
          <w:numId w:val="20"/>
        </w:numPr>
        <w:ind w:left="720"/>
        <w:jc w:val="both"/>
        <w:rPr>
          <w:rFonts w:ascii="Calibri" w:hAnsi="Calibri" w:cs="Calibri"/>
          <w:sz w:val="22"/>
          <w:szCs w:val="22"/>
        </w:rPr>
      </w:pPr>
      <w:r w:rsidRPr="008233DC">
        <w:rPr>
          <w:rFonts w:ascii="Calibri" w:hAnsi="Calibri" w:cs="Calibri"/>
          <w:sz w:val="22"/>
          <w:szCs w:val="22"/>
        </w:rPr>
        <w:t>Informes:</w:t>
      </w:r>
    </w:p>
    <w:p w:rsidR="00451A0E" w:rsidRPr="008233DC" w:rsidRDefault="00451A0E" w:rsidP="00672173">
      <w:pPr>
        <w:ind w:left="1494" w:hanging="1134"/>
        <w:jc w:val="both"/>
        <w:rPr>
          <w:rFonts w:ascii="Calibri" w:hAnsi="Calibri" w:cs="Calibri"/>
          <w:sz w:val="22"/>
          <w:szCs w:val="22"/>
        </w:rPr>
      </w:pPr>
      <w:r w:rsidRPr="008233DC">
        <w:rPr>
          <w:rFonts w:ascii="Calibri" w:hAnsi="Calibri" w:cs="Calibri"/>
          <w:sz w:val="22"/>
          <w:szCs w:val="22"/>
        </w:rPr>
        <w:t>     Confección del informe de auditoría.</w:t>
      </w:r>
    </w:p>
    <w:p w:rsidR="00451A0E" w:rsidRPr="008233DC" w:rsidRDefault="00451A0E" w:rsidP="00672173">
      <w:pPr>
        <w:ind w:left="1494" w:hanging="1134"/>
        <w:jc w:val="both"/>
        <w:rPr>
          <w:rFonts w:ascii="Calibri" w:hAnsi="Calibri" w:cs="Calibri"/>
          <w:sz w:val="22"/>
          <w:szCs w:val="22"/>
        </w:rPr>
      </w:pPr>
      <w:r w:rsidRPr="008233DC">
        <w:rPr>
          <w:rFonts w:ascii="Calibri" w:hAnsi="Calibri" w:cs="Calibri"/>
          <w:sz w:val="22"/>
          <w:szCs w:val="22"/>
        </w:rPr>
        <w:t>     Confección del IRCIA.</w:t>
      </w:r>
    </w:p>
    <w:p w:rsidR="00451A0E" w:rsidRPr="008233DC" w:rsidRDefault="00451A0E" w:rsidP="00672173">
      <w:pPr>
        <w:ind w:left="1134" w:hanging="1134"/>
        <w:jc w:val="both"/>
        <w:rPr>
          <w:rFonts w:ascii="Calibri" w:hAnsi="Calibri" w:cs="Calibri"/>
          <w:sz w:val="22"/>
          <w:szCs w:val="22"/>
        </w:rPr>
      </w:pPr>
      <w:r w:rsidRPr="008233DC">
        <w:rPr>
          <w:rFonts w:ascii="Calibri" w:hAnsi="Calibri" w:cs="Calibri"/>
          <w:sz w:val="22"/>
          <w:szCs w:val="22"/>
        </w:rPr>
        <w:t xml:space="preserve">                            </w:t>
      </w:r>
    </w:p>
    <w:p w:rsidR="00451A0E" w:rsidRPr="008233DC" w:rsidRDefault="00451A0E" w:rsidP="00516DB5">
      <w:pPr>
        <w:ind w:left="709" w:hanging="1985"/>
        <w:jc w:val="both"/>
        <w:rPr>
          <w:rFonts w:ascii="Calibri" w:hAnsi="Calibri" w:cs="Calibri"/>
          <w:sz w:val="22"/>
          <w:szCs w:val="22"/>
        </w:rPr>
      </w:pPr>
      <w:r w:rsidRPr="008233DC">
        <w:rPr>
          <w:rFonts w:ascii="Calibri" w:hAnsi="Calibri" w:cs="Calibri"/>
          <w:bCs/>
          <w:sz w:val="22"/>
          <w:szCs w:val="22"/>
        </w:rPr>
        <w:t> </w:t>
      </w:r>
      <w:r w:rsidR="00516DB5">
        <w:rPr>
          <w:rFonts w:ascii="Calibri" w:hAnsi="Calibri" w:cs="Calibri"/>
          <w:bCs/>
          <w:sz w:val="22"/>
          <w:szCs w:val="22"/>
        </w:rPr>
        <w:tab/>
      </w:r>
      <w:r w:rsidRPr="00A94F33">
        <w:rPr>
          <w:rFonts w:ascii="Calibri" w:hAnsi="Calibri" w:cs="Calibri"/>
          <w:i/>
          <w:sz w:val="22"/>
          <w:szCs w:val="22"/>
        </w:rPr>
        <w:t>Ponente:</w:t>
      </w:r>
      <w:r w:rsidRPr="008233DC">
        <w:rPr>
          <w:rFonts w:ascii="Calibri" w:hAnsi="Calibri" w:cs="Calibri"/>
          <w:sz w:val="22"/>
          <w:szCs w:val="22"/>
        </w:rPr>
        <w:t xml:space="preserve"> </w:t>
      </w:r>
      <w:r w:rsidR="00516DB5">
        <w:rPr>
          <w:rFonts w:ascii="Calibri" w:hAnsi="Calibri" w:cs="Calibri"/>
          <w:sz w:val="22"/>
          <w:szCs w:val="22"/>
        </w:rPr>
        <w:tab/>
      </w:r>
      <w:r w:rsidRPr="008233DC">
        <w:rPr>
          <w:rFonts w:ascii="Calibri" w:hAnsi="Calibri" w:cs="Calibri"/>
          <w:sz w:val="22"/>
          <w:szCs w:val="22"/>
        </w:rPr>
        <w:t>Mª Jesús Piñón Gorricho</w:t>
      </w:r>
    </w:p>
    <w:p w:rsidR="00451A0E" w:rsidRPr="008233DC" w:rsidRDefault="00451A0E" w:rsidP="00672173">
      <w:pPr>
        <w:jc w:val="both"/>
        <w:rPr>
          <w:rFonts w:ascii="Calibri" w:hAnsi="Calibri" w:cs="Calibri"/>
          <w:sz w:val="22"/>
          <w:szCs w:val="22"/>
        </w:rPr>
      </w:pPr>
      <w:r w:rsidRPr="008233DC">
        <w:rPr>
          <w:rFonts w:ascii="Calibri" w:hAnsi="Calibri" w:cs="Calibri"/>
          <w:color w:val="1F497D"/>
          <w:sz w:val="22"/>
          <w:szCs w:val="22"/>
        </w:rPr>
        <w:t> </w:t>
      </w:r>
    </w:p>
    <w:p w:rsidR="00451A0E" w:rsidRPr="00672173" w:rsidRDefault="00451A0E" w:rsidP="00672173">
      <w:pPr>
        <w:jc w:val="both"/>
        <w:rPr>
          <w:rFonts w:ascii="Calibri" w:hAnsi="Calibri" w:cs="Calibri"/>
          <w:b/>
          <w:sz w:val="22"/>
          <w:szCs w:val="22"/>
          <w:u w:val="single"/>
        </w:rPr>
      </w:pPr>
      <w:r w:rsidRPr="00672173">
        <w:rPr>
          <w:rFonts w:ascii="Calibri" w:hAnsi="Calibri" w:cs="Calibri"/>
          <w:b/>
          <w:sz w:val="22"/>
          <w:szCs w:val="22"/>
          <w:u w:val="single"/>
        </w:rPr>
        <w:t>CLASE PRESENCIAL: (5 horas)</w:t>
      </w:r>
    </w:p>
    <w:p w:rsidR="00451A0E" w:rsidRPr="008233DC" w:rsidRDefault="00451A0E" w:rsidP="00672173">
      <w:pPr>
        <w:ind w:left="1985" w:hanging="1985"/>
        <w:jc w:val="both"/>
        <w:rPr>
          <w:rFonts w:ascii="Calibri" w:hAnsi="Calibri" w:cs="Calibri"/>
          <w:sz w:val="22"/>
          <w:szCs w:val="22"/>
        </w:rPr>
      </w:pPr>
    </w:p>
    <w:p w:rsidR="00451A0E" w:rsidRPr="008233DC" w:rsidRDefault="006E545B" w:rsidP="00672173">
      <w:pPr>
        <w:jc w:val="both"/>
        <w:rPr>
          <w:rFonts w:ascii="Calibri" w:hAnsi="Calibri" w:cs="Calibri"/>
          <w:sz w:val="22"/>
          <w:szCs w:val="22"/>
        </w:rPr>
      </w:pPr>
      <w:r>
        <w:rPr>
          <w:rFonts w:ascii="Calibri" w:hAnsi="Calibri" w:cs="Calibri"/>
          <w:sz w:val="22"/>
          <w:szCs w:val="22"/>
        </w:rPr>
        <w:t xml:space="preserve">Se </w:t>
      </w:r>
      <w:r w:rsidR="008E44BA">
        <w:rPr>
          <w:rFonts w:ascii="Calibri" w:hAnsi="Calibri" w:cs="Calibri"/>
          <w:sz w:val="22"/>
          <w:szCs w:val="22"/>
        </w:rPr>
        <w:t>explicarán</w:t>
      </w:r>
      <w:r w:rsidR="00451A0E" w:rsidRPr="008233DC">
        <w:rPr>
          <w:rFonts w:ascii="Calibri" w:hAnsi="Calibri" w:cs="Calibri"/>
          <w:sz w:val="22"/>
          <w:szCs w:val="22"/>
        </w:rPr>
        <w:t xml:space="preserve"> las grandes claves de las NIA-ES-SP adaptada a los asuntos que generan dudas más frecuentes a lo largo del curso.</w:t>
      </w:r>
    </w:p>
    <w:p w:rsidR="00073E1C" w:rsidRPr="008233DC" w:rsidRDefault="00073E1C" w:rsidP="00672173">
      <w:pPr>
        <w:spacing w:line="264" w:lineRule="auto"/>
        <w:ind w:left="1985" w:right="993" w:hanging="1985"/>
        <w:jc w:val="both"/>
        <w:rPr>
          <w:rFonts w:ascii="Calibri" w:hAnsi="Calibri" w:cs="Calibri"/>
          <w:sz w:val="22"/>
          <w:szCs w:val="22"/>
        </w:rPr>
      </w:pPr>
    </w:p>
    <w:p w:rsidR="00073E1C" w:rsidRPr="008233DC" w:rsidRDefault="00073E1C" w:rsidP="00672173">
      <w:pPr>
        <w:spacing w:after="200" w:line="276" w:lineRule="auto"/>
        <w:ind w:left="284" w:right="1135"/>
        <w:jc w:val="both"/>
        <w:rPr>
          <w:rFonts w:ascii="Calibri" w:eastAsia="Calibri" w:hAnsi="Calibri" w:cs="Calibri"/>
          <w:b/>
          <w:sz w:val="22"/>
          <w:szCs w:val="22"/>
          <w:lang w:val="es-ES" w:eastAsia="en-US"/>
        </w:rPr>
        <w:sectPr w:rsidR="00073E1C" w:rsidRPr="008233DC" w:rsidSect="0058064D">
          <w:headerReference w:type="default" r:id="rId8"/>
          <w:footerReference w:type="default" r:id="rId9"/>
          <w:pgSz w:w="11907" w:h="16840" w:code="9"/>
          <w:pgMar w:top="1701" w:right="1417" w:bottom="1701" w:left="1417" w:header="0" w:footer="0" w:gutter="0"/>
          <w:cols w:space="720"/>
          <w:docGrid w:linePitch="272"/>
        </w:sectPr>
      </w:pPr>
    </w:p>
    <w:p w:rsidR="006F010D" w:rsidRPr="008233DC" w:rsidRDefault="006F010D" w:rsidP="00516DB5">
      <w:pPr>
        <w:tabs>
          <w:tab w:val="left" w:pos="1134"/>
        </w:tabs>
        <w:jc w:val="center"/>
        <w:rPr>
          <w:rFonts w:ascii="Calibri" w:hAnsi="Calibri" w:cs="Calibri"/>
          <w:b/>
          <w:sz w:val="22"/>
          <w:szCs w:val="22"/>
        </w:rPr>
      </w:pPr>
      <w:r w:rsidRPr="008233DC">
        <w:rPr>
          <w:rFonts w:ascii="Calibri" w:hAnsi="Calibri" w:cs="Calibri"/>
          <w:b/>
          <w:sz w:val="22"/>
          <w:szCs w:val="22"/>
        </w:rPr>
        <w:lastRenderedPageBreak/>
        <w:t>PLAN</w:t>
      </w:r>
      <w:r w:rsidR="008E44BA">
        <w:rPr>
          <w:rFonts w:ascii="Calibri" w:hAnsi="Calibri" w:cs="Calibri"/>
          <w:b/>
          <w:sz w:val="22"/>
          <w:szCs w:val="22"/>
        </w:rPr>
        <w:t xml:space="preserve"> DE FORMACIÓN PERMANENTE IEF 2020</w:t>
      </w:r>
      <w:r w:rsidRPr="008233DC">
        <w:rPr>
          <w:rFonts w:ascii="Calibri" w:hAnsi="Calibri" w:cs="Calibri"/>
          <w:b/>
          <w:sz w:val="22"/>
          <w:szCs w:val="22"/>
        </w:rPr>
        <w:br/>
        <w:t>INTERVENCIÓN GENERAL DE LA ADMINISTRACIÓN DEL ESTADO</w:t>
      </w:r>
    </w:p>
    <w:p w:rsidR="006F010D" w:rsidRPr="008233DC" w:rsidRDefault="006F010D" w:rsidP="00516DB5">
      <w:pPr>
        <w:pStyle w:val="Encabezado"/>
        <w:tabs>
          <w:tab w:val="clear" w:pos="4252"/>
          <w:tab w:val="center" w:pos="2268"/>
        </w:tabs>
        <w:jc w:val="center"/>
        <w:rPr>
          <w:rFonts w:ascii="Calibri" w:hAnsi="Calibri" w:cs="Calibri"/>
          <w:noProof/>
          <w:sz w:val="22"/>
          <w:szCs w:val="22"/>
          <w:lang w:val="es-ES"/>
        </w:rPr>
      </w:pPr>
    </w:p>
    <w:p w:rsidR="006F010D" w:rsidRDefault="006F010D" w:rsidP="00516DB5">
      <w:pPr>
        <w:pStyle w:val="Encabezado"/>
        <w:tabs>
          <w:tab w:val="clear" w:pos="4252"/>
          <w:tab w:val="center" w:pos="2268"/>
        </w:tabs>
        <w:jc w:val="center"/>
        <w:rPr>
          <w:rFonts w:ascii="Calibri" w:hAnsi="Calibri" w:cs="Calibri"/>
          <w:b/>
          <w:sz w:val="22"/>
          <w:szCs w:val="22"/>
        </w:rPr>
      </w:pPr>
      <w:r w:rsidRPr="008233DC">
        <w:rPr>
          <w:rFonts w:ascii="Calibri" w:hAnsi="Calibri" w:cs="Calibri"/>
          <w:b/>
          <w:sz w:val="22"/>
          <w:szCs w:val="22"/>
        </w:rPr>
        <w:t>SOLICITUDES</w:t>
      </w:r>
    </w:p>
    <w:p w:rsidR="00516DB5" w:rsidRPr="008233DC" w:rsidRDefault="00516DB5" w:rsidP="00516DB5">
      <w:pPr>
        <w:pStyle w:val="Encabezado"/>
        <w:tabs>
          <w:tab w:val="clear" w:pos="4252"/>
          <w:tab w:val="center" w:pos="2268"/>
        </w:tabs>
        <w:jc w:val="center"/>
        <w:rPr>
          <w:rFonts w:ascii="Calibri" w:hAnsi="Calibri" w:cs="Calibri"/>
          <w:b/>
          <w:sz w:val="22"/>
          <w:szCs w:val="22"/>
        </w:rPr>
      </w:pPr>
    </w:p>
    <w:p w:rsidR="006F010D" w:rsidRPr="008233DC" w:rsidRDefault="006F010D" w:rsidP="00672173">
      <w:pPr>
        <w:pStyle w:val="Encabezado"/>
        <w:tabs>
          <w:tab w:val="clear" w:pos="4252"/>
          <w:tab w:val="left" w:pos="1134"/>
          <w:tab w:val="center" w:pos="2268"/>
        </w:tabs>
        <w:jc w:val="both"/>
        <w:rPr>
          <w:rFonts w:ascii="Calibri" w:hAnsi="Calibri" w:cs="Calibri"/>
          <w:b/>
          <w:sz w:val="22"/>
          <w:szCs w:val="22"/>
        </w:rPr>
      </w:pPr>
      <w:r w:rsidRPr="00516DB5">
        <w:rPr>
          <w:rFonts w:ascii="Calibri" w:hAnsi="Calibri" w:cs="Calibri"/>
          <w:sz w:val="22"/>
          <w:szCs w:val="22"/>
        </w:rPr>
        <w:t>CURSO:</w:t>
      </w:r>
      <w:r w:rsidRPr="008233DC">
        <w:rPr>
          <w:rFonts w:ascii="Calibri" w:hAnsi="Calibri" w:cs="Calibri"/>
          <w:b/>
          <w:sz w:val="22"/>
          <w:szCs w:val="22"/>
        </w:rPr>
        <w:tab/>
      </w:r>
      <w:r w:rsidR="00516DB5" w:rsidRPr="008233DC">
        <w:rPr>
          <w:rFonts w:ascii="Calibri" w:hAnsi="Calibri" w:cs="Calibri"/>
          <w:b/>
          <w:sz w:val="22"/>
          <w:szCs w:val="22"/>
        </w:rPr>
        <w:t>ANÁLISIS DE LAS NORMAS INTERNACIONALES DE AUDITORÍA, ADAPTADAS PARA SU APLI</w:t>
      </w:r>
      <w:r w:rsidR="00516DB5">
        <w:rPr>
          <w:rFonts w:ascii="Calibri" w:hAnsi="Calibri" w:cs="Calibri"/>
          <w:b/>
          <w:sz w:val="22"/>
          <w:szCs w:val="22"/>
        </w:rPr>
        <w:t xml:space="preserve">CACIÓN AL SECTOR PÚBLICO </w:t>
      </w:r>
    </w:p>
    <w:p w:rsidR="006F010D" w:rsidRPr="008233DC" w:rsidRDefault="006F010D" w:rsidP="00516DB5">
      <w:pPr>
        <w:tabs>
          <w:tab w:val="left" w:pos="1134"/>
          <w:tab w:val="left" w:pos="2268"/>
          <w:tab w:val="left" w:pos="9923"/>
        </w:tabs>
        <w:spacing w:after="240"/>
        <w:rPr>
          <w:rFonts w:ascii="Calibri" w:hAnsi="Calibri" w:cs="Calibri"/>
          <w:sz w:val="22"/>
          <w:szCs w:val="22"/>
        </w:rPr>
      </w:pPr>
      <w:r w:rsidRPr="00516DB5">
        <w:rPr>
          <w:rFonts w:ascii="Calibri" w:hAnsi="Calibri" w:cs="Calibri"/>
          <w:sz w:val="22"/>
          <w:szCs w:val="22"/>
        </w:rPr>
        <w:t>FECHA:</w:t>
      </w:r>
      <w:r w:rsidRPr="008233DC">
        <w:rPr>
          <w:rFonts w:ascii="Calibri" w:hAnsi="Calibri" w:cs="Calibri"/>
          <w:b/>
          <w:sz w:val="22"/>
          <w:szCs w:val="22"/>
        </w:rPr>
        <w:tab/>
      </w:r>
      <w:r w:rsidR="00516DB5" w:rsidRPr="008233DC">
        <w:rPr>
          <w:rFonts w:ascii="Calibri" w:eastAsia="Calibri" w:hAnsi="Calibri" w:cs="Calibri"/>
          <w:b/>
          <w:sz w:val="22"/>
          <w:szCs w:val="22"/>
          <w:lang w:val="es-ES" w:eastAsia="en-US"/>
        </w:rPr>
        <w:t xml:space="preserve">Del </w:t>
      </w:r>
      <w:r w:rsidR="008E44BA">
        <w:rPr>
          <w:rFonts w:ascii="Calibri" w:eastAsia="Calibri" w:hAnsi="Calibri" w:cs="Calibri"/>
          <w:b/>
          <w:sz w:val="22"/>
          <w:szCs w:val="22"/>
          <w:lang w:val="es-ES" w:eastAsia="en-US"/>
        </w:rPr>
        <w:t>17</w:t>
      </w:r>
      <w:r w:rsidR="00516DB5" w:rsidRPr="008233DC">
        <w:rPr>
          <w:rFonts w:ascii="Calibri" w:eastAsia="Calibri" w:hAnsi="Calibri" w:cs="Calibri"/>
          <w:b/>
          <w:sz w:val="22"/>
          <w:szCs w:val="22"/>
          <w:lang w:val="es-ES" w:eastAsia="en-US"/>
        </w:rPr>
        <w:t xml:space="preserve"> de </w:t>
      </w:r>
      <w:r w:rsidR="008E44BA">
        <w:rPr>
          <w:rFonts w:ascii="Calibri" w:eastAsia="Calibri" w:hAnsi="Calibri" w:cs="Calibri"/>
          <w:b/>
          <w:sz w:val="22"/>
          <w:szCs w:val="22"/>
          <w:lang w:val="es-ES" w:eastAsia="en-US"/>
        </w:rPr>
        <w:t>febrero</w:t>
      </w:r>
      <w:r w:rsidR="00516DB5" w:rsidRPr="008233DC">
        <w:rPr>
          <w:rFonts w:ascii="Calibri" w:eastAsia="Calibri" w:hAnsi="Calibri" w:cs="Calibri"/>
          <w:b/>
          <w:sz w:val="22"/>
          <w:szCs w:val="22"/>
          <w:lang w:val="es-ES" w:eastAsia="en-US"/>
        </w:rPr>
        <w:t xml:space="preserve"> al </w:t>
      </w:r>
      <w:r w:rsidR="008E44BA">
        <w:rPr>
          <w:rFonts w:ascii="Calibri" w:eastAsia="Calibri" w:hAnsi="Calibri" w:cs="Calibri"/>
          <w:b/>
          <w:sz w:val="22"/>
          <w:szCs w:val="22"/>
          <w:lang w:val="es-ES" w:eastAsia="en-US"/>
        </w:rPr>
        <w:t>3</w:t>
      </w:r>
      <w:r w:rsidR="00B64353">
        <w:rPr>
          <w:rFonts w:ascii="Calibri" w:eastAsia="Calibri" w:hAnsi="Calibri" w:cs="Calibri"/>
          <w:b/>
          <w:sz w:val="22"/>
          <w:szCs w:val="22"/>
          <w:lang w:val="es-ES" w:eastAsia="en-US"/>
        </w:rPr>
        <w:t xml:space="preserve"> </w:t>
      </w:r>
      <w:r w:rsidR="00516DB5" w:rsidRPr="008233DC">
        <w:rPr>
          <w:rFonts w:ascii="Calibri" w:eastAsia="Calibri" w:hAnsi="Calibri" w:cs="Calibri"/>
          <w:b/>
          <w:sz w:val="22"/>
          <w:szCs w:val="22"/>
          <w:lang w:val="es-ES" w:eastAsia="en-US"/>
        </w:rPr>
        <w:t xml:space="preserve">de </w:t>
      </w:r>
      <w:r w:rsidR="008E44BA">
        <w:rPr>
          <w:rFonts w:ascii="Calibri" w:eastAsia="Calibri" w:hAnsi="Calibri" w:cs="Calibri"/>
          <w:b/>
          <w:sz w:val="22"/>
          <w:szCs w:val="22"/>
          <w:lang w:val="es-ES" w:eastAsia="en-US"/>
        </w:rPr>
        <w:t>abril</w:t>
      </w:r>
      <w:r w:rsidR="00516DB5" w:rsidRPr="008233DC">
        <w:rPr>
          <w:rFonts w:ascii="Calibri" w:eastAsia="Calibri" w:hAnsi="Calibri" w:cs="Calibri"/>
          <w:b/>
          <w:sz w:val="22"/>
          <w:szCs w:val="22"/>
          <w:lang w:val="es-ES" w:eastAsia="en-US"/>
        </w:rPr>
        <w:t xml:space="preserve"> de 20</w:t>
      </w:r>
      <w:r w:rsidR="008E44BA">
        <w:rPr>
          <w:rFonts w:ascii="Calibri" w:eastAsia="Calibri" w:hAnsi="Calibri" w:cs="Calibri"/>
          <w:b/>
          <w:sz w:val="22"/>
          <w:szCs w:val="22"/>
          <w:lang w:val="es-ES" w:eastAsia="en-US"/>
        </w:rPr>
        <w:t>20</w:t>
      </w:r>
    </w:p>
    <w:p w:rsidR="005276ED" w:rsidRPr="00516DB5" w:rsidRDefault="005276ED" w:rsidP="00672173">
      <w:pPr>
        <w:tabs>
          <w:tab w:val="left" w:pos="1134"/>
          <w:tab w:val="left" w:pos="2268"/>
          <w:tab w:val="left" w:pos="9923"/>
        </w:tabs>
        <w:spacing w:after="240"/>
        <w:jc w:val="both"/>
        <w:rPr>
          <w:rFonts w:ascii="Calibri" w:hAnsi="Calibri" w:cs="Calibri"/>
          <w:b/>
          <w:sz w:val="22"/>
          <w:szCs w:val="22"/>
        </w:rPr>
      </w:pPr>
      <w:r w:rsidRPr="00516DB5">
        <w:rPr>
          <w:rFonts w:ascii="Calibri" w:hAnsi="Calibri" w:cs="Calibri"/>
          <w:b/>
          <w:sz w:val="22"/>
          <w:szCs w:val="22"/>
        </w:rPr>
        <w:t>UNIDAD:</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2033"/>
        <w:gridCol w:w="3176"/>
        <w:gridCol w:w="1842"/>
        <w:gridCol w:w="781"/>
        <w:gridCol w:w="779"/>
        <w:gridCol w:w="2786"/>
        <w:gridCol w:w="2033"/>
      </w:tblGrid>
      <w:tr w:rsidR="004B10CF" w:rsidRPr="008233DC" w:rsidTr="00516DB5">
        <w:trPr>
          <w:trHeight w:val="567"/>
          <w:tblHeader/>
        </w:trPr>
        <w:tc>
          <w:tcPr>
            <w:tcW w:w="428" w:type="dxa"/>
            <w:tcBorders>
              <w:top w:val="single" w:sz="12" w:space="0" w:color="auto"/>
              <w:left w:val="single" w:sz="12" w:space="0" w:color="auto"/>
              <w:bottom w:val="single" w:sz="12" w:space="0" w:color="auto"/>
              <w:right w:val="single" w:sz="12" w:space="0" w:color="auto"/>
            </w:tcBorders>
            <w:shd w:val="pct5" w:color="auto" w:fill="auto"/>
            <w:vAlign w:val="center"/>
          </w:tcPr>
          <w:p w:rsidR="004B10CF" w:rsidRPr="008233DC" w:rsidRDefault="004B10CF" w:rsidP="00672173">
            <w:pPr>
              <w:pStyle w:val="Encabezado"/>
              <w:tabs>
                <w:tab w:val="clear" w:pos="4252"/>
                <w:tab w:val="clear" w:pos="8504"/>
              </w:tabs>
              <w:jc w:val="both"/>
              <w:rPr>
                <w:rFonts w:ascii="Calibri" w:hAnsi="Calibri" w:cs="Calibri"/>
                <w:b/>
                <w:sz w:val="22"/>
                <w:szCs w:val="22"/>
              </w:rPr>
            </w:pPr>
            <w:bookmarkStart w:id="1" w:name="OLE_LINK1"/>
            <w:bookmarkStart w:id="2" w:name="OLE_LINK2"/>
            <w:r w:rsidRPr="008233DC">
              <w:rPr>
                <w:rFonts w:ascii="Calibri" w:hAnsi="Calibri" w:cs="Calibri"/>
                <w:b/>
                <w:sz w:val="22"/>
                <w:szCs w:val="22"/>
              </w:rPr>
              <w:tab/>
            </w:r>
          </w:p>
        </w:tc>
        <w:tc>
          <w:tcPr>
            <w:tcW w:w="2033" w:type="dxa"/>
            <w:tcBorders>
              <w:top w:val="single" w:sz="12" w:space="0" w:color="auto"/>
              <w:left w:val="single" w:sz="12" w:space="0" w:color="auto"/>
              <w:bottom w:val="single" w:sz="12" w:space="0" w:color="auto"/>
              <w:right w:val="single" w:sz="12" w:space="0" w:color="auto"/>
            </w:tcBorders>
            <w:shd w:val="pct5" w:color="auto" w:fill="auto"/>
            <w:vAlign w:val="center"/>
          </w:tcPr>
          <w:p w:rsidR="004B10CF" w:rsidRPr="008233DC" w:rsidRDefault="004B10CF" w:rsidP="00672173">
            <w:pPr>
              <w:pStyle w:val="Encabezado"/>
              <w:tabs>
                <w:tab w:val="clear" w:pos="4252"/>
                <w:tab w:val="clear" w:pos="8504"/>
              </w:tabs>
              <w:jc w:val="both"/>
              <w:rPr>
                <w:rFonts w:ascii="Calibri" w:hAnsi="Calibri" w:cs="Calibri"/>
                <w:b/>
                <w:sz w:val="22"/>
                <w:szCs w:val="22"/>
              </w:rPr>
            </w:pPr>
            <w:r w:rsidRPr="008233DC">
              <w:rPr>
                <w:rFonts w:ascii="Calibri" w:hAnsi="Calibri" w:cs="Calibri"/>
                <w:b/>
                <w:sz w:val="22"/>
                <w:szCs w:val="22"/>
              </w:rPr>
              <w:t>Nombre</w:t>
            </w:r>
          </w:p>
        </w:tc>
        <w:tc>
          <w:tcPr>
            <w:tcW w:w="3176" w:type="dxa"/>
            <w:tcBorders>
              <w:top w:val="single" w:sz="12" w:space="0" w:color="auto"/>
              <w:left w:val="single" w:sz="12" w:space="0" w:color="auto"/>
              <w:bottom w:val="single" w:sz="12" w:space="0" w:color="auto"/>
              <w:right w:val="single" w:sz="12" w:space="0" w:color="auto"/>
            </w:tcBorders>
            <w:shd w:val="pct5" w:color="auto" w:fill="auto"/>
            <w:vAlign w:val="center"/>
          </w:tcPr>
          <w:p w:rsidR="004B10CF" w:rsidRPr="008233DC" w:rsidRDefault="004B10CF" w:rsidP="00672173">
            <w:pPr>
              <w:pStyle w:val="Encabezado"/>
              <w:tabs>
                <w:tab w:val="clear" w:pos="4252"/>
                <w:tab w:val="clear" w:pos="8504"/>
              </w:tabs>
              <w:jc w:val="both"/>
              <w:rPr>
                <w:rFonts w:ascii="Calibri" w:hAnsi="Calibri" w:cs="Calibri"/>
                <w:b/>
                <w:sz w:val="22"/>
                <w:szCs w:val="22"/>
              </w:rPr>
            </w:pPr>
            <w:r w:rsidRPr="008233DC">
              <w:rPr>
                <w:rFonts w:ascii="Calibri" w:hAnsi="Calibri" w:cs="Calibri"/>
                <w:b/>
                <w:sz w:val="22"/>
                <w:szCs w:val="22"/>
              </w:rPr>
              <w:t>Apellidos</w:t>
            </w:r>
          </w:p>
        </w:tc>
        <w:tc>
          <w:tcPr>
            <w:tcW w:w="1842" w:type="dxa"/>
            <w:tcBorders>
              <w:top w:val="single" w:sz="12" w:space="0" w:color="auto"/>
              <w:left w:val="single" w:sz="12" w:space="0" w:color="auto"/>
              <w:bottom w:val="single" w:sz="12" w:space="0" w:color="auto"/>
              <w:right w:val="single" w:sz="12" w:space="0" w:color="auto"/>
            </w:tcBorders>
            <w:shd w:val="pct5" w:color="auto" w:fill="auto"/>
            <w:vAlign w:val="center"/>
          </w:tcPr>
          <w:p w:rsidR="004B10CF" w:rsidRPr="008233DC" w:rsidRDefault="004B10CF" w:rsidP="00672173">
            <w:pPr>
              <w:pStyle w:val="Encabezado"/>
              <w:tabs>
                <w:tab w:val="clear" w:pos="4252"/>
                <w:tab w:val="clear" w:pos="8504"/>
              </w:tabs>
              <w:jc w:val="both"/>
              <w:rPr>
                <w:rFonts w:ascii="Calibri" w:hAnsi="Calibri" w:cs="Calibri"/>
                <w:sz w:val="22"/>
                <w:szCs w:val="22"/>
              </w:rPr>
            </w:pPr>
            <w:r w:rsidRPr="008233DC">
              <w:rPr>
                <w:rFonts w:ascii="Calibri" w:hAnsi="Calibri" w:cs="Calibri"/>
                <w:b/>
                <w:sz w:val="22"/>
                <w:szCs w:val="22"/>
              </w:rPr>
              <w:t>DNI</w:t>
            </w:r>
            <w:r w:rsidRPr="008233DC">
              <w:rPr>
                <w:rFonts w:ascii="Calibri" w:hAnsi="Calibri" w:cs="Calibri"/>
                <w:b/>
                <w:sz w:val="22"/>
                <w:szCs w:val="22"/>
              </w:rPr>
              <w:br/>
              <w:t>(incluir letra)</w:t>
            </w:r>
          </w:p>
        </w:tc>
        <w:tc>
          <w:tcPr>
            <w:tcW w:w="781" w:type="dxa"/>
            <w:tcBorders>
              <w:top w:val="single" w:sz="12" w:space="0" w:color="auto"/>
              <w:left w:val="single" w:sz="12" w:space="0" w:color="auto"/>
              <w:bottom w:val="single" w:sz="12" w:space="0" w:color="auto"/>
              <w:right w:val="single" w:sz="12" w:space="0" w:color="auto"/>
            </w:tcBorders>
            <w:shd w:val="pct5" w:color="auto" w:fill="auto"/>
            <w:vAlign w:val="center"/>
          </w:tcPr>
          <w:p w:rsidR="004B10CF" w:rsidRPr="008233DC" w:rsidRDefault="004B10CF" w:rsidP="00672173">
            <w:pPr>
              <w:pStyle w:val="Encabezado"/>
              <w:tabs>
                <w:tab w:val="clear" w:pos="4252"/>
                <w:tab w:val="clear" w:pos="8504"/>
              </w:tabs>
              <w:jc w:val="both"/>
              <w:rPr>
                <w:rFonts w:ascii="Calibri" w:hAnsi="Calibri" w:cs="Calibri"/>
                <w:b/>
                <w:spacing w:val="-20"/>
                <w:sz w:val="22"/>
                <w:szCs w:val="22"/>
              </w:rPr>
            </w:pPr>
            <w:r w:rsidRPr="008233DC">
              <w:rPr>
                <w:rFonts w:ascii="Calibri" w:hAnsi="Calibri" w:cs="Calibri"/>
                <w:b/>
                <w:spacing w:val="-20"/>
                <w:sz w:val="22"/>
                <w:szCs w:val="22"/>
              </w:rPr>
              <w:t>Grupo</w:t>
            </w:r>
            <w:r w:rsidR="00516DB5">
              <w:rPr>
                <w:rFonts w:ascii="Calibri" w:hAnsi="Calibri" w:cs="Calibri"/>
                <w:b/>
                <w:spacing w:val="-20"/>
                <w:sz w:val="22"/>
                <w:szCs w:val="22"/>
              </w:rPr>
              <w:t xml:space="preserve"> (*)</w:t>
            </w:r>
          </w:p>
        </w:tc>
        <w:tc>
          <w:tcPr>
            <w:tcW w:w="779" w:type="dxa"/>
            <w:tcBorders>
              <w:top w:val="single" w:sz="12" w:space="0" w:color="auto"/>
              <w:left w:val="single" w:sz="12" w:space="0" w:color="auto"/>
              <w:bottom w:val="single" w:sz="12" w:space="0" w:color="auto"/>
              <w:right w:val="single" w:sz="12" w:space="0" w:color="auto"/>
            </w:tcBorders>
            <w:shd w:val="pct5" w:color="auto" w:fill="auto"/>
            <w:vAlign w:val="center"/>
          </w:tcPr>
          <w:p w:rsidR="004B10CF" w:rsidRPr="008233DC" w:rsidRDefault="004B10CF" w:rsidP="00672173">
            <w:pPr>
              <w:pStyle w:val="Encabezado"/>
              <w:tabs>
                <w:tab w:val="clear" w:pos="4252"/>
                <w:tab w:val="clear" w:pos="8504"/>
              </w:tabs>
              <w:jc w:val="both"/>
              <w:rPr>
                <w:rFonts w:ascii="Calibri" w:hAnsi="Calibri" w:cs="Calibri"/>
                <w:b/>
                <w:sz w:val="22"/>
                <w:szCs w:val="22"/>
              </w:rPr>
            </w:pPr>
            <w:r w:rsidRPr="008233DC">
              <w:rPr>
                <w:rFonts w:ascii="Calibri" w:hAnsi="Calibri" w:cs="Calibri"/>
                <w:b/>
                <w:sz w:val="22"/>
                <w:szCs w:val="22"/>
              </w:rPr>
              <w:t>Nivel</w:t>
            </w:r>
            <w:r w:rsidR="00516DB5">
              <w:rPr>
                <w:rFonts w:ascii="Calibri" w:hAnsi="Calibri" w:cs="Calibri"/>
                <w:b/>
                <w:sz w:val="22"/>
                <w:szCs w:val="22"/>
              </w:rPr>
              <w:br/>
              <w:t>(*)</w:t>
            </w:r>
          </w:p>
        </w:tc>
        <w:tc>
          <w:tcPr>
            <w:tcW w:w="2786" w:type="dxa"/>
            <w:tcBorders>
              <w:top w:val="single" w:sz="12" w:space="0" w:color="auto"/>
              <w:left w:val="single" w:sz="12" w:space="0" w:color="auto"/>
              <w:bottom w:val="single" w:sz="12" w:space="0" w:color="auto"/>
              <w:right w:val="single" w:sz="12" w:space="0" w:color="auto"/>
            </w:tcBorders>
            <w:shd w:val="pct5" w:color="auto" w:fill="auto"/>
            <w:vAlign w:val="center"/>
          </w:tcPr>
          <w:p w:rsidR="004B10CF" w:rsidRPr="008233DC" w:rsidRDefault="004B10CF" w:rsidP="00516DB5">
            <w:pPr>
              <w:pStyle w:val="Encabezado"/>
              <w:tabs>
                <w:tab w:val="clear" w:pos="4252"/>
                <w:tab w:val="clear" w:pos="8504"/>
              </w:tabs>
              <w:jc w:val="center"/>
              <w:rPr>
                <w:rFonts w:ascii="Calibri" w:hAnsi="Calibri" w:cs="Calibri"/>
                <w:b/>
                <w:sz w:val="22"/>
                <w:szCs w:val="22"/>
              </w:rPr>
            </w:pPr>
            <w:r w:rsidRPr="008233DC">
              <w:rPr>
                <w:rFonts w:ascii="Calibri" w:hAnsi="Calibri" w:cs="Calibri"/>
                <w:b/>
                <w:sz w:val="22"/>
                <w:szCs w:val="22"/>
              </w:rPr>
              <w:t>Correo electrónico</w:t>
            </w:r>
            <w:r w:rsidRPr="008233DC">
              <w:rPr>
                <w:rFonts w:ascii="Calibri" w:hAnsi="Calibri" w:cs="Calibri"/>
                <w:b/>
                <w:sz w:val="22"/>
                <w:szCs w:val="22"/>
              </w:rPr>
              <w:br/>
            </w:r>
            <w:r w:rsidR="00516DB5">
              <w:rPr>
                <w:rFonts w:ascii="Calibri" w:hAnsi="Calibri" w:cs="Calibri"/>
                <w:b/>
                <w:sz w:val="22"/>
                <w:szCs w:val="22"/>
              </w:rPr>
              <w:t>alumno</w:t>
            </w:r>
          </w:p>
        </w:tc>
        <w:tc>
          <w:tcPr>
            <w:tcW w:w="2033" w:type="dxa"/>
            <w:tcBorders>
              <w:top w:val="single" w:sz="12" w:space="0" w:color="auto"/>
              <w:left w:val="single" w:sz="12" w:space="0" w:color="auto"/>
              <w:bottom w:val="single" w:sz="12" w:space="0" w:color="auto"/>
              <w:right w:val="single" w:sz="12" w:space="0" w:color="auto"/>
            </w:tcBorders>
            <w:shd w:val="pct5" w:color="auto" w:fill="auto"/>
            <w:vAlign w:val="center"/>
          </w:tcPr>
          <w:p w:rsidR="004B10CF" w:rsidRDefault="004B10CF" w:rsidP="00672173">
            <w:pPr>
              <w:pStyle w:val="Encabezado"/>
              <w:tabs>
                <w:tab w:val="clear" w:pos="4252"/>
                <w:tab w:val="clear" w:pos="8504"/>
              </w:tabs>
              <w:jc w:val="both"/>
              <w:rPr>
                <w:rFonts w:ascii="Calibri" w:hAnsi="Calibri" w:cs="Calibri"/>
                <w:b/>
                <w:sz w:val="22"/>
                <w:szCs w:val="22"/>
              </w:rPr>
            </w:pPr>
            <w:r w:rsidRPr="008233DC">
              <w:rPr>
                <w:rFonts w:ascii="Calibri" w:hAnsi="Calibri" w:cs="Calibri"/>
                <w:b/>
                <w:sz w:val="22"/>
                <w:szCs w:val="22"/>
              </w:rPr>
              <w:t>Observaciones</w:t>
            </w:r>
            <w:r w:rsidR="00701C8A">
              <w:rPr>
                <w:rFonts w:ascii="Calibri" w:hAnsi="Calibri" w:cs="Calibri"/>
                <w:b/>
                <w:sz w:val="22"/>
                <w:szCs w:val="22"/>
              </w:rPr>
              <w:t>.</w:t>
            </w:r>
          </w:p>
          <w:p w:rsidR="00701C8A" w:rsidRPr="00701C8A" w:rsidRDefault="008E44BA" w:rsidP="00672173">
            <w:pPr>
              <w:pStyle w:val="Encabezado"/>
              <w:tabs>
                <w:tab w:val="clear" w:pos="4252"/>
                <w:tab w:val="clear" w:pos="8504"/>
              </w:tabs>
              <w:jc w:val="both"/>
              <w:rPr>
                <w:rFonts w:ascii="Calibri" w:hAnsi="Calibri" w:cs="Calibri"/>
                <w:b/>
              </w:rPr>
            </w:pPr>
            <w:r>
              <w:rPr>
                <w:rFonts w:ascii="Calibri" w:hAnsi="Calibri" w:cs="Calibri"/>
                <w:b/>
              </w:rPr>
              <w:t xml:space="preserve">Especificar el </w:t>
            </w:r>
            <w:r w:rsidR="00701C8A" w:rsidRPr="00701C8A">
              <w:rPr>
                <w:rFonts w:ascii="Calibri" w:hAnsi="Calibri" w:cs="Calibri"/>
                <w:b/>
              </w:rPr>
              <w:t>PUESTO DESEMPEÑADO DENTRO DE LA INTERVENCIÓN</w:t>
            </w:r>
          </w:p>
        </w:tc>
      </w:tr>
      <w:bookmarkEnd w:id="1"/>
      <w:bookmarkEnd w:id="2"/>
      <w:tr w:rsidR="004B10CF" w:rsidRPr="008233DC" w:rsidTr="00516DB5">
        <w:trPr>
          <w:trHeight w:val="340"/>
        </w:trPr>
        <w:tc>
          <w:tcPr>
            <w:tcW w:w="428" w:type="dxa"/>
            <w:shd w:val="pct5" w:color="auto" w:fill="auto"/>
            <w:vAlign w:val="center"/>
          </w:tcPr>
          <w:p w:rsidR="004B10CF" w:rsidRPr="008233DC" w:rsidRDefault="004B10CF" w:rsidP="00672173">
            <w:pPr>
              <w:pStyle w:val="Encabezado"/>
              <w:numPr>
                <w:ilvl w:val="0"/>
                <w:numId w:val="1"/>
              </w:numPr>
              <w:tabs>
                <w:tab w:val="clear" w:pos="4252"/>
                <w:tab w:val="clear" w:pos="8504"/>
              </w:tabs>
              <w:ind w:left="0" w:firstLine="0"/>
              <w:jc w:val="both"/>
              <w:rPr>
                <w:rFonts w:ascii="Calibri" w:hAnsi="Calibri" w:cs="Calibri"/>
                <w:sz w:val="22"/>
                <w:szCs w:val="22"/>
              </w:rPr>
            </w:pPr>
          </w:p>
        </w:tc>
        <w:tc>
          <w:tcPr>
            <w:tcW w:w="2033" w:type="dxa"/>
            <w:shd w:val="clear" w:color="auto" w:fill="auto"/>
            <w:vAlign w:val="center"/>
          </w:tcPr>
          <w:p w:rsidR="004B10CF" w:rsidRPr="008233DC" w:rsidRDefault="004B10CF" w:rsidP="00672173">
            <w:pPr>
              <w:jc w:val="both"/>
              <w:rPr>
                <w:rFonts w:ascii="Calibri" w:hAnsi="Calibri" w:cs="Calibri"/>
                <w:color w:val="000000"/>
                <w:sz w:val="22"/>
                <w:szCs w:val="22"/>
                <w:lang w:val="es-ES"/>
              </w:rPr>
            </w:pPr>
          </w:p>
        </w:tc>
        <w:tc>
          <w:tcPr>
            <w:tcW w:w="3176" w:type="dxa"/>
            <w:shd w:val="clear" w:color="auto" w:fill="auto"/>
            <w:vAlign w:val="center"/>
          </w:tcPr>
          <w:p w:rsidR="004B10CF" w:rsidRPr="008233DC" w:rsidRDefault="004B10CF" w:rsidP="00672173">
            <w:pPr>
              <w:jc w:val="both"/>
              <w:rPr>
                <w:rFonts w:ascii="Calibri" w:hAnsi="Calibri" w:cs="Calibri"/>
                <w:color w:val="000000"/>
                <w:sz w:val="22"/>
                <w:szCs w:val="22"/>
              </w:rPr>
            </w:pPr>
          </w:p>
        </w:tc>
        <w:tc>
          <w:tcPr>
            <w:tcW w:w="1842" w:type="dxa"/>
            <w:shd w:val="clear" w:color="auto" w:fill="auto"/>
            <w:vAlign w:val="center"/>
          </w:tcPr>
          <w:p w:rsidR="004B10CF" w:rsidRPr="008233DC" w:rsidRDefault="004B10CF" w:rsidP="00672173">
            <w:pPr>
              <w:jc w:val="both"/>
              <w:rPr>
                <w:rFonts w:ascii="Calibri" w:hAnsi="Calibri" w:cs="Calibri"/>
                <w:color w:val="000000"/>
                <w:sz w:val="22"/>
                <w:szCs w:val="22"/>
              </w:rPr>
            </w:pPr>
          </w:p>
        </w:tc>
        <w:tc>
          <w:tcPr>
            <w:tcW w:w="781" w:type="dxa"/>
            <w:shd w:val="clear" w:color="auto" w:fill="auto"/>
            <w:vAlign w:val="center"/>
          </w:tcPr>
          <w:p w:rsidR="004B10CF" w:rsidRPr="008233DC" w:rsidRDefault="004B10CF" w:rsidP="00672173">
            <w:pPr>
              <w:jc w:val="both"/>
              <w:rPr>
                <w:rFonts w:ascii="Calibri" w:hAnsi="Calibri" w:cs="Calibri"/>
                <w:color w:val="000000"/>
                <w:sz w:val="22"/>
                <w:szCs w:val="22"/>
              </w:rPr>
            </w:pPr>
          </w:p>
        </w:tc>
        <w:tc>
          <w:tcPr>
            <w:tcW w:w="779" w:type="dxa"/>
            <w:shd w:val="clear" w:color="auto" w:fill="auto"/>
            <w:vAlign w:val="center"/>
          </w:tcPr>
          <w:p w:rsidR="004B10CF" w:rsidRPr="008233DC" w:rsidRDefault="004B10CF" w:rsidP="00672173">
            <w:pPr>
              <w:jc w:val="both"/>
              <w:rPr>
                <w:rFonts w:ascii="Calibri" w:hAnsi="Calibri" w:cs="Calibri"/>
                <w:color w:val="000000"/>
                <w:sz w:val="22"/>
                <w:szCs w:val="22"/>
              </w:rPr>
            </w:pPr>
          </w:p>
        </w:tc>
        <w:tc>
          <w:tcPr>
            <w:tcW w:w="2786" w:type="dxa"/>
            <w:shd w:val="clear" w:color="auto" w:fill="auto"/>
            <w:vAlign w:val="center"/>
          </w:tcPr>
          <w:p w:rsidR="004B10CF" w:rsidRPr="008233DC" w:rsidRDefault="004B10CF" w:rsidP="00672173">
            <w:pPr>
              <w:jc w:val="both"/>
              <w:rPr>
                <w:rFonts w:ascii="Calibri" w:hAnsi="Calibri" w:cs="Calibri"/>
                <w:color w:val="0563C1"/>
                <w:sz w:val="22"/>
                <w:szCs w:val="22"/>
                <w:u w:val="single"/>
              </w:rPr>
            </w:pPr>
          </w:p>
        </w:tc>
        <w:tc>
          <w:tcPr>
            <w:tcW w:w="2033" w:type="dxa"/>
            <w:shd w:val="clear" w:color="auto" w:fill="auto"/>
            <w:vAlign w:val="center"/>
          </w:tcPr>
          <w:p w:rsidR="004B10CF" w:rsidRPr="008233DC" w:rsidRDefault="004B10CF" w:rsidP="00672173">
            <w:pPr>
              <w:pStyle w:val="Encabezado"/>
              <w:tabs>
                <w:tab w:val="clear" w:pos="4252"/>
                <w:tab w:val="clear" w:pos="8504"/>
              </w:tabs>
              <w:jc w:val="both"/>
              <w:rPr>
                <w:rFonts w:ascii="Calibri" w:hAnsi="Calibri" w:cs="Calibri"/>
                <w:sz w:val="22"/>
                <w:szCs w:val="22"/>
              </w:rPr>
            </w:pPr>
          </w:p>
        </w:tc>
      </w:tr>
      <w:tr w:rsidR="004B10CF" w:rsidRPr="008233DC" w:rsidTr="00516DB5">
        <w:trPr>
          <w:trHeight w:val="340"/>
        </w:trPr>
        <w:tc>
          <w:tcPr>
            <w:tcW w:w="428" w:type="dxa"/>
            <w:shd w:val="pct5" w:color="auto" w:fill="auto"/>
            <w:vAlign w:val="center"/>
          </w:tcPr>
          <w:p w:rsidR="004B10CF" w:rsidRPr="008233DC" w:rsidRDefault="004B10CF" w:rsidP="00672173">
            <w:pPr>
              <w:pStyle w:val="Encabezado"/>
              <w:numPr>
                <w:ilvl w:val="0"/>
                <w:numId w:val="1"/>
              </w:numPr>
              <w:tabs>
                <w:tab w:val="clear" w:pos="4252"/>
                <w:tab w:val="clear" w:pos="8504"/>
              </w:tabs>
              <w:ind w:left="0" w:firstLine="0"/>
              <w:jc w:val="both"/>
              <w:rPr>
                <w:rFonts w:ascii="Calibri" w:hAnsi="Calibri" w:cs="Calibri"/>
                <w:sz w:val="22"/>
                <w:szCs w:val="22"/>
              </w:rPr>
            </w:pPr>
          </w:p>
        </w:tc>
        <w:tc>
          <w:tcPr>
            <w:tcW w:w="2033" w:type="dxa"/>
            <w:shd w:val="clear" w:color="auto" w:fill="auto"/>
            <w:vAlign w:val="center"/>
          </w:tcPr>
          <w:p w:rsidR="004B10CF" w:rsidRPr="008233DC" w:rsidRDefault="004B10CF" w:rsidP="00672173">
            <w:pPr>
              <w:jc w:val="both"/>
              <w:rPr>
                <w:rFonts w:ascii="Calibri" w:hAnsi="Calibri" w:cs="Calibri"/>
                <w:color w:val="000000"/>
                <w:sz w:val="22"/>
                <w:szCs w:val="22"/>
              </w:rPr>
            </w:pPr>
          </w:p>
        </w:tc>
        <w:tc>
          <w:tcPr>
            <w:tcW w:w="3176" w:type="dxa"/>
            <w:shd w:val="clear" w:color="auto" w:fill="auto"/>
            <w:vAlign w:val="center"/>
          </w:tcPr>
          <w:p w:rsidR="004B10CF" w:rsidRPr="008233DC" w:rsidRDefault="004B10CF" w:rsidP="00672173">
            <w:pPr>
              <w:jc w:val="both"/>
              <w:rPr>
                <w:rFonts w:ascii="Calibri" w:hAnsi="Calibri" w:cs="Calibri"/>
                <w:color w:val="000000"/>
                <w:sz w:val="22"/>
                <w:szCs w:val="22"/>
              </w:rPr>
            </w:pPr>
          </w:p>
        </w:tc>
        <w:tc>
          <w:tcPr>
            <w:tcW w:w="1842" w:type="dxa"/>
            <w:shd w:val="clear" w:color="auto" w:fill="auto"/>
            <w:vAlign w:val="center"/>
          </w:tcPr>
          <w:p w:rsidR="004B10CF" w:rsidRPr="008233DC" w:rsidRDefault="004B10CF" w:rsidP="00672173">
            <w:pPr>
              <w:jc w:val="both"/>
              <w:rPr>
                <w:rFonts w:ascii="Calibri" w:hAnsi="Calibri" w:cs="Calibri"/>
                <w:color w:val="000000"/>
                <w:sz w:val="22"/>
                <w:szCs w:val="22"/>
              </w:rPr>
            </w:pPr>
          </w:p>
        </w:tc>
        <w:tc>
          <w:tcPr>
            <w:tcW w:w="781" w:type="dxa"/>
            <w:shd w:val="clear" w:color="auto" w:fill="auto"/>
            <w:vAlign w:val="center"/>
          </w:tcPr>
          <w:p w:rsidR="004B10CF" w:rsidRPr="008233DC" w:rsidRDefault="004B10CF" w:rsidP="00672173">
            <w:pPr>
              <w:jc w:val="both"/>
              <w:rPr>
                <w:rFonts w:ascii="Calibri" w:hAnsi="Calibri" w:cs="Calibri"/>
                <w:color w:val="000000"/>
                <w:sz w:val="22"/>
                <w:szCs w:val="22"/>
              </w:rPr>
            </w:pPr>
          </w:p>
        </w:tc>
        <w:tc>
          <w:tcPr>
            <w:tcW w:w="779" w:type="dxa"/>
            <w:shd w:val="clear" w:color="auto" w:fill="auto"/>
            <w:vAlign w:val="center"/>
          </w:tcPr>
          <w:p w:rsidR="004B10CF" w:rsidRPr="008233DC" w:rsidRDefault="004B10CF" w:rsidP="00672173">
            <w:pPr>
              <w:jc w:val="both"/>
              <w:rPr>
                <w:rFonts w:ascii="Calibri" w:hAnsi="Calibri" w:cs="Calibri"/>
                <w:color w:val="000000"/>
                <w:sz w:val="22"/>
                <w:szCs w:val="22"/>
              </w:rPr>
            </w:pPr>
          </w:p>
        </w:tc>
        <w:tc>
          <w:tcPr>
            <w:tcW w:w="2786" w:type="dxa"/>
            <w:shd w:val="clear" w:color="auto" w:fill="auto"/>
            <w:vAlign w:val="center"/>
          </w:tcPr>
          <w:p w:rsidR="004B10CF" w:rsidRPr="008233DC" w:rsidRDefault="004B10CF" w:rsidP="00672173">
            <w:pPr>
              <w:jc w:val="both"/>
              <w:rPr>
                <w:rFonts w:ascii="Calibri" w:hAnsi="Calibri" w:cs="Calibri"/>
                <w:color w:val="0563C1"/>
                <w:sz w:val="22"/>
                <w:szCs w:val="22"/>
                <w:u w:val="single"/>
              </w:rPr>
            </w:pPr>
          </w:p>
        </w:tc>
        <w:tc>
          <w:tcPr>
            <w:tcW w:w="2033" w:type="dxa"/>
            <w:shd w:val="clear" w:color="auto" w:fill="auto"/>
            <w:vAlign w:val="center"/>
          </w:tcPr>
          <w:p w:rsidR="004B10CF" w:rsidRPr="008233DC" w:rsidRDefault="004B10CF" w:rsidP="00672173">
            <w:pPr>
              <w:pStyle w:val="Encabezado"/>
              <w:tabs>
                <w:tab w:val="clear" w:pos="4252"/>
                <w:tab w:val="clear" w:pos="8504"/>
              </w:tabs>
              <w:jc w:val="both"/>
              <w:rPr>
                <w:rFonts w:ascii="Calibri" w:hAnsi="Calibri" w:cs="Calibri"/>
                <w:sz w:val="22"/>
                <w:szCs w:val="22"/>
              </w:rPr>
            </w:pPr>
          </w:p>
        </w:tc>
      </w:tr>
    </w:tbl>
    <w:p w:rsidR="006F010D" w:rsidRPr="00516DB5" w:rsidRDefault="00516DB5" w:rsidP="00672173">
      <w:pPr>
        <w:pStyle w:val="Encabezado"/>
        <w:tabs>
          <w:tab w:val="clear" w:pos="4252"/>
          <w:tab w:val="clear" w:pos="8504"/>
        </w:tabs>
        <w:ind w:left="142"/>
        <w:jc w:val="both"/>
        <w:rPr>
          <w:rFonts w:ascii="Calibri" w:hAnsi="Calibri" w:cs="Calibri"/>
          <w:sz w:val="18"/>
          <w:szCs w:val="18"/>
        </w:rPr>
      </w:pPr>
      <w:r w:rsidRPr="00516DB5">
        <w:rPr>
          <w:rFonts w:ascii="Calibri" w:hAnsi="Calibri" w:cs="Calibri"/>
          <w:sz w:val="18"/>
          <w:szCs w:val="18"/>
        </w:rPr>
        <w:t>(*) en su defecto, categoría laboral</w:t>
      </w:r>
    </w:p>
    <w:p w:rsidR="00516DB5" w:rsidRDefault="00516DB5" w:rsidP="00672173">
      <w:pPr>
        <w:pStyle w:val="Encabezado"/>
        <w:tabs>
          <w:tab w:val="left" w:pos="708"/>
        </w:tabs>
        <w:jc w:val="both"/>
        <w:rPr>
          <w:rFonts w:ascii="Calibri" w:hAnsi="Calibri" w:cs="Calibri"/>
          <w:sz w:val="22"/>
          <w:szCs w:val="22"/>
        </w:rPr>
      </w:pPr>
    </w:p>
    <w:p w:rsidR="00516DB5" w:rsidRDefault="00516DB5" w:rsidP="00672173">
      <w:pPr>
        <w:pStyle w:val="Encabezado"/>
        <w:tabs>
          <w:tab w:val="left" w:pos="708"/>
        </w:tabs>
        <w:jc w:val="both"/>
        <w:rPr>
          <w:rFonts w:ascii="Calibri" w:hAnsi="Calibri" w:cs="Calibri"/>
          <w:sz w:val="22"/>
          <w:szCs w:val="22"/>
        </w:rPr>
      </w:pPr>
    </w:p>
    <w:p w:rsidR="00451A0E" w:rsidRPr="00516DB5" w:rsidRDefault="00451A0E" w:rsidP="00672173">
      <w:pPr>
        <w:pStyle w:val="Encabezado"/>
        <w:tabs>
          <w:tab w:val="left" w:pos="708"/>
        </w:tabs>
        <w:jc w:val="both"/>
        <w:rPr>
          <w:rFonts w:ascii="Calibri" w:hAnsi="Calibri" w:cs="Calibri"/>
          <w:sz w:val="18"/>
          <w:szCs w:val="18"/>
        </w:rPr>
      </w:pPr>
      <w:r w:rsidRPr="00516DB5">
        <w:rPr>
          <w:rFonts w:ascii="Calibri" w:hAnsi="Calibri" w:cs="Calibri"/>
          <w:sz w:val="18"/>
          <w:szCs w:val="18"/>
        </w:rPr>
        <w:t>Los interesados autorizan la utilización de los datos personales recogidos en este documento para la gestión de las actividades de formación de la IGAE, de acuerdo con lo dispuesto en el Reglamento General de Protección de Datos (RUE 2016/679)</w:t>
      </w:r>
    </w:p>
    <w:p w:rsidR="00451A0E" w:rsidRPr="00516DB5" w:rsidRDefault="00451A0E" w:rsidP="00672173">
      <w:pPr>
        <w:pStyle w:val="Encabezado"/>
        <w:tabs>
          <w:tab w:val="left" w:pos="708"/>
        </w:tabs>
        <w:jc w:val="both"/>
        <w:rPr>
          <w:rFonts w:ascii="Calibri" w:hAnsi="Calibri" w:cs="Calibri"/>
          <w:sz w:val="18"/>
          <w:szCs w:val="18"/>
        </w:rPr>
      </w:pPr>
    </w:p>
    <w:p w:rsidR="008E44BA" w:rsidRDefault="00451A0E" w:rsidP="00672173">
      <w:pPr>
        <w:pStyle w:val="Encabezado"/>
        <w:tabs>
          <w:tab w:val="left" w:pos="708"/>
        </w:tabs>
        <w:jc w:val="both"/>
        <w:rPr>
          <w:rFonts w:ascii="Calibri" w:hAnsi="Calibri" w:cs="Calibri"/>
        </w:rPr>
        <w:sectPr w:rsidR="008E44BA" w:rsidSect="00451A0E">
          <w:footerReference w:type="default" r:id="rId10"/>
          <w:pgSz w:w="16838" w:h="11906" w:orient="landscape"/>
          <w:pgMar w:top="1418" w:right="1134" w:bottom="1077" w:left="1440" w:header="709" w:footer="709" w:gutter="0"/>
          <w:cols w:space="708"/>
          <w:docGrid w:linePitch="360"/>
        </w:sectPr>
      </w:pPr>
      <w:r w:rsidRPr="00516DB5">
        <w:rPr>
          <w:rFonts w:ascii="Calibri" w:hAnsi="Calibri" w:cs="Calibri"/>
        </w:rPr>
        <w:t>La presente solicitud se remitirá</w:t>
      </w:r>
      <w:r w:rsidR="00516DB5">
        <w:rPr>
          <w:rFonts w:ascii="Calibri" w:hAnsi="Calibri" w:cs="Calibri"/>
        </w:rPr>
        <w:t xml:space="preserve">, en formato </w:t>
      </w:r>
      <w:proofErr w:type="spellStart"/>
      <w:r w:rsidR="00516DB5" w:rsidRPr="00516DB5">
        <w:rPr>
          <w:rFonts w:ascii="Calibri" w:hAnsi="Calibri" w:cs="Calibri"/>
          <w:i/>
        </w:rPr>
        <w:t>word</w:t>
      </w:r>
      <w:proofErr w:type="spellEnd"/>
      <w:r w:rsidR="006E545B">
        <w:rPr>
          <w:rFonts w:ascii="Calibri" w:hAnsi="Calibri" w:cs="Calibri"/>
        </w:rPr>
        <w:t>,</w:t>
      </w:r>
      <w:r w:rsidRPr="00516DB5">
        <w:rPr>
          <w:rFonts w:ascii="Calibri" w:hAnsi="Calibri" w:cs="Calibri"/>
        </w:rPr>
        <w:t xml:space="preserve"> a la IGAE, que confirmará la asistencia a los solicitantes seleccionados, </w:t>
      </w:r>
      <w:r w:rsidRPr="00516DB5">
        <w:rPr>
          <w:rFonts w:ascii="Calibri" w:hAnsi="Calibri" w:cs="Calibri"/>
          <w:b/>
        </w:rPr>
        <w:t>requisito IMPRESCINDIBLE</w:t>
      </w:r>
      <w:r w:rsidRPr="00516DB5">
        <w:rPr>
          <w:rFonts w:ascii="Calibri" w:hAnsi="Calibri" w:cs="Calibri"/>
        </w:rPr>
        <w:t xml:space="preserve"> para poder asistir a los cursos</w:t>
      </w:r>
    </w:p>
    <w:p w:rsidR="008E44BA" w:rsidRPr="008233DC" w:rsidRDefault="008E44BA" w:rsidP="008E44BA">
      <w:pPr>
        <w:tabs>
          <w:tab w:val="left" w:pos="1134"/>
        </w:tabs>
        <w:jc w:val="center"/>
        <w:rPr>
          <w:rFonts w:ascii="Calibri" w:hAnsi="Calibri" w:cs="Calibri"/>
          <w:b/>
          <w:sz w:val="22"/>
          <w:szCs w:val="22"/>
        </w:rPr>
      </w:pPr>
      <w:r w:rsidRPr="008233DC">
        <w:rPr>
          <w:rFonts w:ascii="Calibri" w:hAnsi="Calibri" w:cs="Calibri"/>
          <w:b/>
          <w:sz w:val="22"/>
          <w:szCs w:val="22"/>
        </w:rPr>
        <w:lastRenderedPageBreak/>
        <w:t>PLAN</w:t>
      </w:r>
      <w:r>
        <w:rPr>
          <w:rFonts w:ascii="Calibri" w:hAnsi="Calibri" w:cs="Calibri"/>
          <w:b/>
          <w:sz w:val="22"/>
          <w:szCs w:val="22"/>
        </w:rPr>
        <w:t xml:space="preserve"> DE FORMACIÓN PERMANENTE IEF 2020</w:t>
      </w:r>
      <w:r w:rsidRPr="008233DC">
        <w:rPr>
          <w:rFonts w:ascii="Calibri" w:hAnsi="Calibri" w:cs="Calibri"/>
          <w:b/>
          <w:sz w:val="22"/>
          <w:szCs w:val="22"/>
        </w:rPr>
        <w:br/>
        <w:t>INTERVENCIÓN GENERAL DE LA ADMINISTRACIÓN DEL ESTADO</w:t>
      </w:r>
    </w:p>
    <w:p w:rsidR="008E44BA" w:rsidRPr="008233DC" w:rsidRDefault="008E44BA" w:rsidP="008E44BA">
      <w:pPr>
        <w:pStyle w:val="Encabezado"/>
        <w:tabs>
          <w:tab w:val="clear" w:pos="4252"/>
          <w:tab w:val="center" w:pos="2268"/>
        </w:tabs>
        <w:jc w:val="center"/>
        <w:rPr>
          <w:rFonts w:ascii="Calibri" w:hAnsi="Calibri" w:cs="Calibri"/>
          <w:noProof/>
          <w:sz w:val="22"/>
          <w:szCs w:val="22"/>
          <w:lang w:val="es-ES"/>
        </w:rPr>
      </w:pPr>
    </w:p>
    <w:p w:rsidR="008E44BA" w:rsidRDefault="008E44BA" w:rsidP="008E44BA">
      <w:pPr>
        <w:pStyle w:val="Encabezado"/>
        <w:tabs>
          <w:tab w:val="clear" w:pos="4252"/>
          <w:tab w:val="center" w:pos="2268"/>
        </w:tabs>
        <w:jc w:val="center"/>
        <w:rPr>
          <w:rFonts w:ascii="Calibri" w:hAnsi="Calibri" w:cs="Calibri"/>
          <w:b/>
          <w:sz w:val="22"/>
          <w:szCs w:val="22"/>
        </w:rPr>
      </w:pPr>
      <w:r w:rsidRPr="008233DC">
        <w:rPr>
          <w:rFonts w:ascii="Calibri" w:hAnsi="Calibri" w:cs="Calibri"/>
          <w:b/>
          <w:sz w:val="22"/>
          <w:szCs w:val="22"/>
        </w:rPr>
        <w:t>SOLICITUDES</w:t>
      </w:r>
    </w:p>
    <w:p w:rsidR="008E44BA" w:rsidRPr="008233DC" w:rsidRDefault="008E44BA" w:rsidP="008E44BA">
      <w:pPr>
        <w:pStyle w:val="Encabezado"/>
        <w:tabs>
          <w:tab w:val="clear" w:pos="4252"/>
          <w:tab w:val="center" w:pos="2268"/>
        </w:tabs>
        <w:jc w:val="center"/>
        <w:rPr>
          <w:rFonts w:ascii="Calibri" w:hAnsi="Calibri" w:cs="Calibri"/>
          <w:b/>
          <w:sz w:val="22"/>
          <w:szCs w:val="22"/>
        </w:rPr>
      </w:pPr>
    </w:p>
    <w:p w:rsidR="008E44BA" w:rsidRPr="008233DC" w:rsidRDefault="008E44BA" w:rsidP="008E44BA">
      <w:pPr>
        <w:pStyle w:val="Encabezado"/>
        <w:tabs>
          <w:tab w:val="clear" w:pos="4252"/>
          <w:tab w:val="left" w:pos="1134"/>
          <w:tab w:val="center" w:pos="2268"/>
        </w:tabs>
        <w:jc w:val="both"/>
        <w:rPr>
          <w:rFonts w:ascii="Calibri" w:hAnsi="Calibri" w:cs="Calibri"/>
          <w:b/>
          <w:sz w:val="22"/>
          <w:szCs w:val="22"/>
        </w:rPr>
      </w:pPr>
      <w:r w:rsidRPr="00516DB5">
        <w:rPr>
          <w:rFonts w:ascii="Calibri" w:hAnsi="Calibri" w:cs="Calibri"/>
          <w:sz w:val="22"/>
          <w:szCs w:val="22"/>
        </w:rPr>
        <w:t>CURSO:</w:t>
      </w:r>
      <w:r w:rsidRPr="008233DC">
        <w:rPr>
          <w:rFonts w:ascii="Calibri" w:hAnsi="Calibri" w:cs="Calibri"/>
          <w:b/>
          <w:sz w:val="22"/>
          <w:szCs w:val="22"/>
        </w:rPr>
        <w:tab/>
        <w:t>ANÁLISIS DE LAS NORMAS INTERNACIONALES DE AUDITORÍA, ADAPTADAS PARA SU APLI</w:t>
      </w:r>
      <w:r>
        <w:rPr>
          <w:rFonts w:ascii="Calibri" w:hAnsi="Calibri" w:cs="Calibri"/>
          <w:b/>
          <w:sz w:val="22"/>
          <w:szCs w:val="22"/>
        </w:rPr>
        <w:t xml:space="preserve">CACIÓN AL SECTOR PÚBLICO </w:t>
      </w:r>
    </w:p>
    <w:p w:rsidR="008E44BA" w:rsidRPr="008233DC" w:rsidRDefault="008E44BA" w:rsidP="008E44BA">
      <w:pPr>
        <w:tabs>
          <w:tab w:val="left" w:pos="1134"/>
          <w:tab w:val="left" w:pos="2268"/>
          <w:tab w:val="left" w:pos="9923"/>
        </w:tabs>
        <w:spacing w:after="240"/>
        <w:rPr>
          <w:rFonts w:ascii="Calibri" w:hAnsi="Calibri" w:cs="Calibri"/>
          <w:sz w:val="22"/>
          <w:szCs w:val="22"/>
        </w:rPr>
      </w:pPr>
      <w:r w:rsidRPr="00516DB5">
        <w:rPr>
          <w:rFonts w:ascii="Calibri" w:hAnsi="Calibri" w:cs="Calibri"/>
          <w:sz w:val="22"/>
          <w:szCs w:val="22"/>
        </w:rPr>
        <w:t>FECHA:</w:t>
      </w:r>
      <w:r w:rsidRPr="008233DC">
        <w:rPr>
          <w:rFonts w:ascii="Calibri" w:hAnsi="Calibri" w:cs="Calibri"/>
          <w:b/>
          <w:sz w:val="22"/>
          <w:szCs w:val="22"/>
        </w:rPr>
        <w:tab/>
      </w:r>
      <w:r w:rsidRPr="008233DC">
        <w:rPr>
          <w:rFonts w:ascii="Calibri" w:eastAsia="Calibri" w:hAnsi="Calibri" w:cs="Calibri"/>
          <w:b/>
          <w:sz w:val="22"/>
          <w:szCs w:val="22"/>
          <w:lang w:val="es-ES" w:eastAsia="en-US"/>
        </w:rPr>
        <w:t xml:space="preserve">Del </w:t>
      </w:r>
      <w:r>
        <w:rPr>
          <w:rFonts w:ascii="Calibri" w:eastAsia="Calibri" w:hAnsi="Calibri" w:cs="Calibri"/>
          <w:b/>
          <w:sz w:val="22"/>
          <w:szCs w:val="22"/>
          <w:lang w:val="es-ES" w:eastAsia="en-US"/>
        </w:rPr>
        <w:t>9</w:t>
      </w:r>
      <w:r w:rsidRPr="008233DC">
        <w:rPr>
          <w:rFonts w:ascii="Calibri" w:eastAsia="Calibri" w:hAnsi="Calibri" w:cs="Calibri"/>
          <w:b/>
          <w:sz w:val="22"/>
          <w:szCs w:val="22"/>
          <w:lang w:val="es-ES" w:eastAsia="en-US"/>
        </w:rPr>
        <w:t xml:space="preserve"> de </w:t>
      </w:r>
      <w:r>
        <w:rPr>
          <w:rFonts w:ascii="Calibri" w:eastAsia="Calibri" w:hAnsi="Calibri" w:cs="Calibri"/>
          <w:b/>
          <w:sz w:val="22"/>
          <w:szCs w:val="22"/>
          <w:lang w:val="es-ES" w:eastAsia="en-US"/>
        </w:rPr>
        <w:t>marzo</w:t>
      </w:r>
      <w:r w:rsidRPr="008233DC">
        <w:rPr>
          <w:rFonts w:ascii="Calibri" w:eastAsia="Calibri" w:hAnsi="Calibri" w:cs="Calibri"/>
          <w:b/>
          <w:sz w:val="22"/>
          <w:szCs w:val="22"/>
          <w:lang w:val="es-ES" w:eastAsia="en-US"/>
        </w:rPr>
        <w:t xml:space="preserve"> al </w:t>
      </w:r>
      <w:r>
        <w:rPr>
          <w:rFonts w:ascii="Calibri" w:eastAsia="Calibri" w:hAnsi="Calibri" w:cs="Calibri"/>
          <w:b/>
          <w:sz w:val="22"/>
          <w:szCs w:val="22"/>
          <w:lang w:val="es-ES" w:eastAsia="en-US"/>
        </w:rPr>
        <w:t xml:space="preserve">8 </w:t>
      </w:r>
      <w:r w:rsidRPr="008233DC">
        <w:rPr>
          <w:rFonts w:ascii="Calibri" w:eastAsia="Calibri" w:hAnsi="Calibri" w:cs="Calibri"/>
          <w:b/>
          <w:sz w:val="22"/>
          <w:szCs w:val="22"/>
          <w:lang w:val="es-ES" w:eastAsia="en-US"/>
        </w:rPr>
        <w:t xml:space="preserve">de </w:t>
      </w:r>
      <w:r>
        <w:rPr>
          <w:rFonts w:ascii="Calibri" w:eastAsia="Calibri" w:hAnsi="Calibri" w:cs="Calibri"/>
          <w:b/>
          <w:sz w:val="22"/>
          <w:szCs w:val="22"/>
          <w:lang w:val="es-ES" w:eastAsia="en-US"/>
        </w:rPr>
        <w:t>mayo de 2020</w:t>
      </w:r>
    </w:p>
    <w:p w:rsidR="008E44BA" w:rsidRPr="00516DB5" w:rsidRDefault="008E44BA" w:rsidP="008E44BA">
      <w:pPr>
        <w:tabs>
          <w:tab w:val="left" w:pos="1134"/>
          <w:tab w:val="left" w:pos="2268"/>
          <w:tab w:val="left" w:pos="9923"/>
        </w:tabs>
        <w:spacing w:after="240"/>
        <w:jc w:val="both"/>
        <w:rPr>
          <w:rFonts w:ascii="Calibri" w:hAnsi="Calibri" w:cs="Calibri"/>
          <w:b/>
          <w:sz w:val="22"/>
          <w:szCs w:val="22"/>
        </w:rPr>
      </w:pPr>
      <w:r w:rsidRPr="00516DB5">
        <w:rPr>
          <w:rFonts w:ascii="Calibri" w:hAnsi="Calibri" w:cs="Calibri"/>
          <w:b/>
          <w:sz w:val="22"/>
          <w:szCs w:val="22"/>
        </w:rPr>
        <w:t>UNIDAD:</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2033"/>
        <w:gridCol w:w="3176"/>
        <w:gridCol w:w="1842"/>
        <w:gridCol w:w="781"/>
        <w:gridCol w:w="779"/>
        <w:gridCol w:w="2786"/>
        <w:gridCol w:w="2033"/>
      </w:tblGrid>
      <w:tr w:rsidR="008E44BA" w:rsidRPr="008233DC" w:rsidTr="00C853AF">
        <w:trPr>
          <w:trHeight w:val="567"/>
          <w:tblHeader/>
        </w:trPr>
        <w:tc>
          <w:tcPr>
            <w:tcW w:w="428" w:type="dxa"/>
            <w:tcBorders>
              <w:top w:val="single" w:sz="12" w:space="0" w:color="auto"/>
              <w:left w:val="single" w:sz="12" w:space="0" w:color="auto"/>
              <w:bottom w:val="single" w:sz="12" w:space="0" w:color="auto"/>
              <w:right w:val="single" w:sz="12" w:space="0" w:color="auto"/>
            </w:tcBorders>
            <w:shd w:val="pct5" w:color="auto" w:fill="auto"/>
            <w:vAlign w:val="center"/>
          </w:tcPr>
          <w:p w:rsidR="008E44BA" w:rsidRPr="008233DC" w:rsidRDefault="008E44BA" w:rsidP="00C853AF">
            <w:pPr>
              <w:pStyle w:val="Encabezado"/>
              <w:tabs>
                <w:tab w:val="clear" w:pos="4252"/>
                <w:tab w:val="clear" w:pos="8504"/>
              </w:tabs>
              <w:jc w:val="both"/>
              <w:rPr>
                <w:rFonts w:ascii="Calibri" w:hAnsi="Calibri" w:cs="Calibri"/>
                <w:b/>
                <w:sz w:val="22"/>
                <w:szCs w:val="22"/>
              </w:rPr>
            </w:pPr>
            <w:r w:rsidRPr="008233DC">
              <w:rPr>
                <w:rFonts w:ascii="Calibri" w:hAnsi="Calibri" w:cs="Calibri"/>
                <w:b/>
                <w:sz w:val="22"/>
                <w:szCs w:val="22"/>
              </w:rPr>
              <w:tab/>
            </w:r>
          </w:p>
        </w:tc>
        <w:tc>
          <w:tcPr>
            <w:tcW w:w="2033" w:type="dxa"/>
            <w:tcBorders>
              <w:top w:val="single" w:sz="12" w:space="0" w:color="auto"/>
              <w:left w:val="single" w:sz="12" w:space="0" w:color="auto"/>
              <w:bottom w:val="single" w:sz="12" w:space="0" w:color="auto"/>
              <w:right w:val="single" w:sz="12" w:space="0" w:color="auto"/>
            </w:tcBorders>
            <w:shd w:val="pct5" w:color="auto" w:fill="auto"/>
            <w:vAlign w:val="center"/>
          </w:tcPr>
          <w:p w:rsidR="008E44BA" w:rsidRPr="008233DC" w:rsidRDefault="008E44BA" w:rsidP="00C853AF">
            <w:pPr>
              <w:pStyle w:val="Encabezado"/>
              <w:tabs>
                <w:tab w:val="clear" w:pos="4252"/>
                <w:tab w:val="clear" w:pos="8504"/>
              </w:tabs>
              <w:jc w:val="both"/>
              <w:rPr>
                <w:rFonts w:ascii="Calibri" w:hAnsi="Calibri" w:cs="Calibri"/>
                <w:b/>
                <w:sz w:val="22"/>
                <w:szCs w:val="22"/>
              </w:rPr>
            </w:pPr>
            <w:r w:rsidRPr="008233DC">
              <w:rPr>
                <w:rFonts w:ascii="Calibri" w:hAnsi="Calibri" w:cs="Calibri"/>
                <w:b/>
                <w:sz w:val="22"/>
                <w:szCs w:val="22"/>
              </w:rPr>
              <w:t>Nombre</w:t>
            </w:r>
          </w:p>
        </w:tc>
        <w:tc>
          <w:tcPr>
            <w:tcW w:w="3176" w:type="dxa"/>
            <w:tcBorders>
              <w:top w:val="single" w:sz="12" w:space="0" w:color="auto"/>
              <w:left w:val="single" w:sz="12" w:space="0" w:color="auto"/>
              <w:bottom w:val="single" w:sz="12" w:space="0" w:color="auto"/>
              <w:right w:val="single" w:sz="12" w:space="0" w:color="auto"/>
            </w:tcBorders>
            <w:shd w:val="pct5" w:color="auto" w:fill="auto"/>
            <w:vAlign w:val="center"/>
          </w:tcPr>
          <w:p w:rsidR="008E44BA" w:rsidRPr="008233DC" w:rsidRDefault="008E44BA" w:rsidP="00C853AF">
            <w:pPr>
              <w:pStyle w:val="Encabezado"/>
              <w:tabs>
                <w:tab w:val="clear" w:pos="4252"/>
                <w:tab w:val="clear" w:pos="8504"/>
              </w:tabs>
              <w:jc w:val="both"/>
              <w:rPr>
                <w:rFonts w:ascii="Calibri" w:hAnsi="Calibri" w:cs="Calibri"/>
                <w:b/>
                <w:sz w:val="22"/>
                <w:szCs w:val="22"/>
              </w:rPr>
            </w:pPr>
            <w:r w:rsidRPr="008233DC">
              <w:rPr>
                <w:rFonts w:ascii="Calibri" w:hAnsi="Calibri" w:cs="Calibri"/>
                <w:b/>
                <w:sz w:val="22"/>
                <w:szCs w:val="22"/>
              </w:rPr>
              <w:t>Apellidos</w:t>
            </w:r>
          </w:p>
        </w:tc>
        <w:tc>
          <w:tcPr>
            <w:tcW w:w="1842" w:type="dxa"/>
            <w:tcBorders>
              <w:top w:val="single" w:sz="12" w:space="0" w:color="auto"/>
              <w:left w:val="single" w:sz="12" w:space="0" w:color="auto"/>
              <w:bottom w:val="single" w:sz="12" w:space="0" w:color="auto"/>
              <w:right w:val="single" w:sz="12" w:space="0" w:color="auto"/>
            </w:tcBorders>
            <w:shd w:val="pct5" w:color="auto" w:fill="auto"/>
            <w:vAlign w:val="center"/>
          </w:tcPr>
          <w:p w:rsidR="008E44BA" w:rsidRPr="008233DC" w:rsidRDefault="008E44BA" w:rsidP="00C853AF">
            <w:pPr>
              <w:pStyle w:val="Encabezado"/>
              <w:tabs>
                <w:tab w:val="clear" w:pos="4252"/>
                <w:tab w:val="clear" w:pos="8504"/>
              </w:tabs>
              <w:jc w:val="both"/>
              <w:rPr>
                <w:rFonts w:ascii="Calibri" w:hAnsi="Calibri" w:cs="Calibri"/>
                <w:sz w:val="22"/>
                <w:szCs w:val="22"/>
              </w:rPr>
            </w:pPr>
            <w:r w:rsidRPr="008233DC">
              <w:rPr>
                <w:rFonts w:ascii="Calibri" w:hAnsi="Calibri" w:cs="Calibri"/>
                <w:b/>
                <w:sz w:val="22"/>
                <w:szCs w:val="22"/>
              </w:rPr>
              <w:t>DNI</w:t>
            </w:r>
            <w:r w:rsidRPr="008233DC">
              <w:rPr>
                <w:rFonts w:ascii="Calibri" w:hAnsi="Calibri" w:cs="Calibri"/>
                <w:b/>
                <w:sz w:val="22"/>
                <w:szCs w:val="22"/>
              </w:rPr>
              <w:br/>
              <w:t>(incluir letra)</w:t>
            </w:r>
          </w:p>
        </w:tc>
        <w:tc>
          <w:tcPr>
            <w:tcW w:w="781" w:type="dxa"/>
            <w:tcBorders>
              <w:top w:val="single" w:sz="12" w:space="0" w:color="auto"/>
              <w:left w:val="single" w:sz="12" w:space="0" w:color="auto"/>
              <w:bottom w:val="single" w:sz="12" w:space="0" w:color="auto"/>
              <w:right w:val="single" w:sz="12" w:space="0" w:color="auto"/>
            </w:tcBorders>
            <w:shd w:val="pct5" w:color="auto" w:fill="auto"/>
            <w:vAlign w:val="center"/>
          </w:tcPr>
          <w:p w:rsidR="008E44BA" w:rsidRPr="008233DC" w:rsidRDefault="008E44BA" w:rsidP="00C853AF">
            <w:pPr>
              <w:pStyle w:val="Encabezado"/>
              <w:tabs>
                <w:tab w:val="clear" w:pos="4252"/>
                <w:tab w:val="clear" w:pos="8504"/>
              </w:tabs>
              <w:jc w:val="both"/>
              <w:rPr>
                <w:rFonts w:ascii="Calibri" w:hAnsi="Calibri" w:cs="Calibri"/>
                <w:b/>
                <w:spacing w:val="-20"/>
                <w:sz w:val="22"/>
                <w:szCs w:val="22"/>
              </w:rPr>
            </w:pPr>
            <w:r w:rsidRPr="008233DC">
              <w:rPr>
                <w:rFonts w:ascii="Calibri" w:hAnsi="Calibri" w:cs="Calibri"/>
                <w:b/>
                <w:spacing w:val="-20"/>
                <w:sz w:val="22"/>
                <w:szCs w:val="22"/>
              </w:rPr>
              <w:t>Grupo</w:t>
            </w:r>
            <w:r>
              <w:rPr>
                <w:rFonts w:ascii="Calibri" w:hAnsi="Calibri" w:cs="Calibri"/>
                <w:b/>
                <w:spacing w:val="-20"/>
                <w:sz w:val="22"/>
                <w:szCs w:val="22"/>
              </w:rPr>
              <w:t xml:space="preserve"> (*)</w:t>
            </w:r>
          </w:p>
        </w:tc>
        <w:tc>
          <w:tcPr>
            <w:tcW w:w="779" w:type="dxa"/>
            <w:tcBorders>
              <w:top w:val="single" w:sz="12" w:space="0" w:color="auto"/>
              <w:left w:val="single" w:sz="12" w:space="0" w:color="auto"/>
              <w:bottom w:val="single" w:sz="12" w:space="0" w:color="auto"/>
              <w:right w:val="single" w:sz="12" w:space="0" w:color="auto"/>
            </w:tcBorders>
            <w:shd w:val="pct5" w:color="auto" w:fill="auto"/>
            <w:vAlign w:val="center"/>
          </w:tcPr>
          <w:p w:rsidR="008E44BA" w:rsidRPr="008233DC" w:rsidRDefault="008E44BA" w:rsidP="00C853AF">
            <w:pPr>
              <w:pStyle w:val="Encabezado"/>
              <w:tabs>
                <w:tab w:val="clear" w:pos="4252"/>
                <w:tab w:val="clear" w:pos="8504"/>
              </w:tabs>
              <w:jc w:val="both"/>
              <w:rPr>
                <w:rFonts w:ascii="Calibri" w:hAnsi="Calibri" w:cs="Calibri"/>
                <w:b/>
                <w:sz w:val="22"/>
                <w:szCs w:val="22"/>
              </w:rPr>
            </w:pPr>
            <w:r w:rsidRPr="008233DC">
              <w:rPr>
                <w:rFonts w:ascii="Calibri" w:hAnsi="Calibri" w:cs="Calibri"/>
                <w:b/>
                <w:sz w:val="22"/>
                <w:szCs w:val="22"/>
              </w:rPr>
              <w:t>Nivel</w:t>
            </w:r>
            <w:r>
              <w:rPr>
                <w:rFonts w:ascii="Calibri" w:hAnsi="Calibri" w:cs="Calibri"/>
                <w:b/>
                <w:sz w:val="22"/>
                <w:szCs w:val="22"/>
              </w:rPr>
              <w:br/>
              <w:t>(*)</w:t>
            </w:r>
          </w:p>
        </w:tc>
        <w:tc>
          <w:tcPr>
            <w:tcW w:w="2786" w:type="dxa"/>
            <w:tcBorders>
              <w:top w:val="single" w:sz="12" w:space="0" w:color="auto"/>
              <w:left w:val="single" w:sz="12" w:space="0" w:color="auto"/>
              <w:bottom w:val="single" w:sz="12" w:space="0" w:color="auto"/>
              <w:right w:val="single" w:sz="12" w:space="0" w:color="auto"/>
            </w:tcBorders>
            <w:shd w:val="pct5" w:color="auto" w:fill="auto"/>
            <w:vAlign w:val="center"/>
          </w:tcPr>
          <w:p w:rsidR="008E44BA" w:rsidRPr="008233DC" w:rsidRDefault="008E44BA" w:rsidP="00C853AF">
            <w:pPr>
              <w:pStyle w:val="Encabezado"/>
              <w:tabs>
                <w:tab w:val="clear" w:pos="4252"/>
                <w:tab w:val="clear" w:pos="8504"/>
              </w:tabs>
              <w:jc w:val="center"/>
              <w:rPr>
                <w:rFonts w:ascii="Calibri" w:hAnsi="Calibri" w:cs="Calibri"/>
                <w:b/>
                <w:sz w:val="22"/>
                <w:szCs w:val="22"/>
              </w:rPr>
            </w:pPr>
            <w:r w:rsidRPr="008233DC">
              <w:rPr>
                <w:rFonts w:ascii="Calibri" w:hAnsi="Calibri" w:cs="Calibri"/>
                <w:b/>
                <w:sz w:val="22"/>
                <w:szCs w:val="22"/>
              </w:rPr>
              <w:t>Correo electrónico</w:t>
            </w:r>
            <w:r w:rsidRPr="008233DC">
              <w:rPr>
                <w:rFonts w:ascii="Calibri" w:hAnsi="Calibri" w:cs="Calibri"/>
                <w:b/>
                <w:sz w:val="22"/>
                <w:szCs w:val="22"/>
              </w:rPr>
              <w:br/>
            </w:r>
            <w:r>
              <w:rPr>
                <w:rFonts w:ascii="Calibri" w:hAnsi="Calibri" w:cs="Calibri"/>
                <w:b/>
                <w:sz w:val="22"/>
                <w:szCs w:val="22"/>
              </w:rPr>
              <w:t>alumno</w:t>
            </w:r>
          </w:p>
        </w:tc>
        <w:tc>
          <w:tcPr>
            <w:tcW w:w="2033" w:type="dxa"/>
            <w:tcBorders>
              <w:top w:val="single" w:sz="12" w:space="0" w:color="auto"/>
              <w:left w:val="single" w:sz="12" w:space="0" w:color="auto"/>
              <w:bottom w:val="single" w:sz="12" w:space="0" w:color="auto"/>
              <w:right w:val="single" w:sz="12" w:space="0" w:color="auto"/>
            </w:tcBorders>
            <w:shd w:val="pct5" w:color="auto" w:fill="auto"/>
            <w:vAlign w:val="center"/>
          </w:tcPr>
          <w:p w:rsidR="008E44BA" w:rsidRDefault="008E44BA" w:rsidP="00C853AF">
            <w:pPr>
              <w:pStyle w:val="Encabezado"/>
              <w:tabs>
                <w:tab w:val="clear" w:pos="4252"/>
                <w:tab w:val="clear" w:pos="8504"/>
              </w:tabs>
              <w:jc w:val="both"/>
              <w:rPr>
                <w:rFonts w:ascii="Calibri" w:hAnsi="Calibri" w:cs="Calibri"/>
                <w:b/>
                <w:sz w:val="22"/>
                <w:szCs w:val="22"/>
              </w:rPr>
            </w:pPr>
            <w:r w:rsidRPr="008233DC">
              <w:rPr>
                <w:rFonts w:ascii="Calibri" w:hAnsi="Calibri" w:cs="Calibri"/>
                <w:b/>
                <w:sz w:val="22"/>
                <w:szCs w:val="22"/>
              </w:rPr>
              <w:t>Observaciones</w:t>
            </w:r>
            <w:r>
              <w:rPr>
                <w:rFonts w:ascii="Calibri" w:hAnsi="Calibri" w:cs="Calibri"/>
                <w:b/>
                <w:sz w:val="22"/>
                <w:szCs w:val="22"/>
              </w:rPr>
              <w:t>.</w:t>
            </w:r>
          </w:p>
          <w:p w:rsidR="008E44BA" w:rsidRPr="00701C8A" w:rsidRDefault="008E44BA" w:rsidP="00C853AF">
            <w:pPr>
              <w:pStyle w:val="Encabezado"/>
              <w:tabs>
                <w:tab w:val="clear" w:pos="4252"/>
                <w:tab w:val="clear" w:pos="8504"/>
              </w:tabs>
              <w:jc w:val="both"/>
              <w:rPr>
                <w:rFonts w:ascii="Calibri" w:hAnsi="Calibri" w:cs="Calibri"/>
                <w:b/>
              </w:rPr>
            </w:pPr>
            <w:r>
              <w:rPr>
                <w:rFonts w:ascii="Calibri" w:hAnsi="Calibri" w:cs="Calibri"/>
                <w:b/>
              </w:rPr>
              <w:t xml:space="preserve">Especificar el </w:t>
            </w:r>
            <w:r w:rsidRPr="00701C8A">
              <w:rPr>
                <w:rFonts w:ascii="Calibri" w:hAnsi="Calibri" w:cs="Calibri"/>
                <w:b/>
              </w:rPr>
              <w:t>PUESTO DESEMPEÑADO DENTRO DE LA INTERVENCIÓN</w:t>
            </w:r>
          </w:p>
        </w:tc>
      </w:tr>
      <w:tr w:rsidR="008E44BA" w:rsidRPr="008233DC" w:rsidTr="00C853AF">
        <w:trPr>
          <w:trHeight w:val="340"/>
        </w:trPr>
        <w:tc>
          <w:tcPr>
            <w:tcW w:w="428" w:type="dxa"/>
            <w:shd w:val="pct5" w:color="auto" w:fill="auto"/>
            <w:vAlign w:val="center"/>
          </w:tcPr>
          <w:p w:rsidR="008E44BA" w:rsidRPr="008233DC" w:rsidRDefault="008E44BA" w:rsidP="00C853AF">
            <w:pPr>
              <w:pStyle w:val="Encabezado"/>
              <w:numPr>
                <w:ilvl w:val="0"/>
                <w:numId w:val="1"/>
              </w:numPr>
              <w:tabs>
                <w:tab w:val="clear" w:pos="4252"/>
                <w:tab w:val="clear" w:pos="8504"/>
              </w:tabs>
              <w:ind w:left="0" w:firstLine="0"/>
              <w:jc w:val="both"/>
              <w:rPr>
                <w:rFonts w:ascii="Calibri" w:hAnsi="Calibri" w:cs="Calibri"/>
                <w:sz w:val="22"/>
                <w:szCs w:val="22"/>
              </w:rPr>
            </w:pPr>
          </w:p>
        </w:tc>
        <w:tc>
          <w:tcPr>
            <w:tcW w:w="2033" w:type="dxa"/>
            <w:shd w:val="clear" w:color="auto" w:fill="auto"/>
            <w:vAlign w:val="center"/>
          </w:tcPr>
          <w:p w:rsidR="008E44BA" w:rsidRPr="008233DC" w:rsidRDefault="008E44BA" w:rsidP="00C853AF">
            <w:pPr>
              <w:jc w:val="both"/>
              <w:rPr>
                <w:rFonts w:ascii="Calibri" w:hAnsi="Calibri" w:cs="Calibri"/>
                <w:color w:val="000000"/>
                <w:sz w:val="22"/>
                <w:szCs w:val="22"/>
                <w:lang w:val="es-ES"/>
              </w:rPr>
            </w:pPr>
          </w:p>
        </w:tc>
        <w:tc>
          <w:tcPr>
            <w:tcW w:w="3176" w:type="dxa"/>
            <w:shd w:val="clear" w:color="auto" w:fill="auto"/>
            <w:vAlign w:val="center"/>
          </w:tcPr>
          <w:p w:rsidR="008E44BA" w:rsidRPr="008233DC" w:rsidRDefault="008E44BA" w:rsidP="00C853AF">
            <w:pPr>
              <w:jc w:val="both"/>
              <w:rPr>
                <w:rFonts w:ascii="Calibri" w:hAnsi="Calibri" w:cs="Calibri"/>
                <w:color w:val="000000"/>
                <w:sz w:val="22"/>
                <w:szCs w:val="22"/>
              </w:rPr>
            </w:pPr>
          </w:p>
        </w:tc>
        <w:tc>
          <w:tcPr>
            <w:tcW w:w="1842" w:type="dxa"/>
            <w:shd w:val="clear" w:color="auto" w:fill="auto"/>
            <w:vAlign w:val="center"/>
          </w:tcPr>
          <w:p w:rsidR="008E44BA" w:rsidRPr="008233DC" w:rsidRDefault="008E44BA" w:rsidP="00C853AF">
            <w:pPr>
              <w:jc w:val="both"/>
              <w:rPr>
                <w:rFonts w:ascii="Calibri" w:hAnsi="Calibri" w:cs="Calibri"/>
                <w:color w:val="000000"/>
                <w:sz w:val="22"/>
                <w:szCs w:val="22"/>
              </w:rPr>
            </w:pPr>
          </w:p>
        </w:tc>
        <w:tc>
          <w:tcPr>
            <w:tcW w:w="781" w:type="dxa"/>
            <w:shd w:val="clear" w:color="auto" w:fill="auto"/>
            <w:vAlign w:val="center"/>
          </w:tcPr>
          <w:p w:rsidR="008E44BA" w:rsidRPr="008233DC" w:rsidRDefault="008E44BA" w:rsidP="00C853AF">
            <w:pPr>
              <w:jc w:val="both"/>
              <w:rPr>
                <w:rFonts w:ascii="Calibri" w:hAnsi="Calibri" w:cs="Calibri"/>
                <w:color w:val="000000"/>
                <w:sz w:val="22"/>
                <w:szCs w:val="22"/>
              </w:rPr>
            </w:pPr>
          </w:p>
        </w:tc>
        <w:tc>
          <w:tcPr>
            <w:tcW w:w="779" w:type="dxa"/>
            <w:shd w:val="clear" w:color="auto" w:fill="auto"/>
            <w:vAlign w:val="center"/>
          </w:tcPr>
          <w:p w:rsidR="008E44BA" w:rsidRPr="008233DC" w:rsidRDefault="008E44BA" w:rsidP="00C853AF">
            <w:pPr>
              <w:jc w:val="both"/>
              <w:rPr>
                <w:rFonts w:ascii="Calibri" w:hAnsi="Calibri" w:cs="Calibri"/>
                <w:color w:val="000000"/>
                <w:sz w:val="22"/>
                <w:szCs w:val="22"/>
              </w:rPr>
            </w:pPr>
          </w:p>
        </w:tc>
        <w:tc>
          <w:tcPr>
            <w:tcW w:w="2786" w:type="dxa"/>
            <w:shd w:val="clear" w:color="auto" w:fill="auto"/>
            <w:vAlign w:val="center"/>
          </w:tcPr>
          <w:p w:rsidR="008E44BA" w:rsidRPr="008233DC" w:rsidRDefault="008E44BA" w:rsidP="00C853AF">
            <w:pPr>
              <w:jc w:val="both"/>
              <w:rPr>
                <w:rFonts w:ascii="Calibri" w:hAnsi="Calibri" w:cs="Calibri"/>
                <w:color w:val="0563C1"/>
                <w:sz w:val="22"/>
                <w:szCs w:val="22"/>
                <w:u w:val="single"/>
              </w:rPr>
            </w:pPr>
          </w:p>
        </w:tc>
        <w:tc>
          <w:tcPr>
            <w:tcW w:w="2033" w:type="dxa"/>
            <w:shd w:val="clear" w:color="auto" w:fill="auto"/>
            <w:vAlign w:val="center"/>
          </w:tcPr>
          <w:p w:rsidR="008E44BA" w:rsidRPr="008233DC" w:rsidRDefault="008E44BA" w:rsidP="00C853AF">
            <w:pPr>
              <w:pStyle w:val="Encabezado"/>
              <w:tabs>
                <w:tab w:val="clear" w:pos="4252"/>
                <w:tab w:val="clear" w:pos="8504"/>
              </w:tabs>
              <w:jc w:val="both"/>
              <w:rPr>
                <w:rFonts w:ascii="Calibri" w:hAnsi="Calibri" w:cs="Calibri"/>
                <w:sz w:val="22"/>
                <w:szCs w:val="22"/>
              </w:rPr>
            </w:pPr>
          </w:p>
        </w:tc>
      </w:tr>
      <w:tr w:rsidR="008E44BA" w:rsidRPr="008233DC" w:rsidTr="00C853AF">
        <w:trPr>
          <w:trHeight w:val="340"/>
        </w:trPr>
        <w:tc>
          <w:tcPr>
            <w:tcW w:w="428" w:type="dxa"/>
            <w:shd w:val="pct5" w:color="auto" w:fill="auto"/>
            <w:vAlign w:val="center"/>
          </w:tcPr>
          <w:p w:rsidR="008E44BA" w:rsidRPr="008233DC" w:rsidRDefault="008E44BA" w:rsidP="00C853AF">
            <w:pPr>
              <w:pStyle w:val="Encabezado"/>
              <w:numPr>
                <w:ilvl w:val="0"/>
                <w:numId w:val="1"/>
              </w:numPr>
              <w:tabs>
                <w:tab w:val="clear" w:pos="4252"/>
                <w:tab w:val="clear" w:pos="8504"/>
              </w:tabs>
              <w:ind w:left="0" w:firstLine="0"/>
              <w:jc w:val="both"/>
              <w:rPr>
                <w:rFonts w:ascii="Calibri" w:hAnsi="Calibri" w:cs="Calibri"/>
                <w:sz w:val="22"/>
                <w:szCs w:val="22"/>
              </w:rPr>
            </w:pPr>
          </w:p>
        </w:tc>
        <w:tc>
          <w:tcPr>
            <w:tcW w:w="2033" w:type="dxa"/>
            <w:shd w:val="clear" w:color="auto" w:fill="auto"/>
            <w:vAlign w:val="center"/>
          </w:tcPr>
          <w:p w:rsidR="008E44BA" w:rsidRPr="008233DC" w:rsidRDefault="008E44BA" w:rsidP="00C853AF">
            <w:pPr>
              <w:jc w:val="both"/>
              <w:rPr>
                <w:rFonts w:ascii="Calibri" w:hAnsi="Calibri" w:cs="Calibri"/>
                <w:color w:val="000000"/>
                <w:sz w:val="22"/>
                <w:szCs w:val="22"/>
              </w:rPr>
            </w:pPr>
          </w:p>
        </w:tc>
        <w:tc>
          <w:tcPr>
            <w:tcW w:w="3176" w:type="dxa"/>
            <w:shd w:val="clear" w:color="auto" w:fill="auto"/>
            <w:vAlign w:val="center"/>
          </w:tcPr>
          <w:p w:rsidR="008E44BA" w:rsidRPr="008233DC" w:rsidRDefault="008E44BA" w:rsidP="00C853AF">
            <w:pPr>
              <w:jc w:val="both"/>
              <w:rPr>
                <w:rFonts w:ascii="Calibri" w:hAnsi="Calibri" w:cs="Calibri"/>
                <w:color w:val="000000"/>
                <w:sz w:val="22"/>
                <w:szCs w:val="22"/>
              </w:rPr>
            </w:pPr>
          </w:p>
        </w:tc>
        <w:tc>
          <w:tcPr>
            <w:tcW w:w="1842" w:type="dxa"/>
            <w:shd w:val="clear" w:color="auto" w:fill="auto"/>
            <w:vAlign w:val="center"/>
          </w:tcPr>
          <w:p w:rsidR="008E44BA" w:rsidRPr="008233DC" w:rsidRDefault="008E44BA" w:rsidP="00C853AF">
            <w:pPr>
              <w:jc w:val="both"/>
              <w:rPr>
                <w:rFonts w:ascii="Calibri" w:hAnsi="Calibri" w:cs="Calibri"/>
                <w:color w:val="000000"/>
                <w:sz w:val="22"/>
                <w:szCs w:val="22"/>
              </w:rPr>
            </w:pPr>
          </w:p>
        </w:tc>
        <w:tc>
          <w:tcPr>
            <w:tcW w:w="781" w:type="dxa"/>
            <w:shd w:val="clear" w:color="auto" w:fill="auto"/>
            <w:vAlign w:val="center"/>
          </w:tcPr>
          <w:p w:rsidR="008E44BA" w:rsidRPr="008233DC" w:rsidRDefault="008E44BA" w:rsidP="00C853AF">
            <w:pPr>
              <w:jc w:val="both"/>
              <w:rPr>
                <w:rFonts w:ascii="Calibri" w:hAnsi="Calibri" w:cs="Calibri"/>
                <w:color w:val="000000"/>
                <w:sz w:val="22"/>
                <w:szCs w:val="22"/>
              </w:rPr>
            </w:pPr>
          </w:p>
        </w:tc>
        <w:tc>
          <w:tcPr>
            <w:tcW w:w="779" w:type="dxa"/>
            <w:shd w:val="clear" w:color="auto" w:fill="auto"/>
            <w:vAlign w:val="center"/>
          </w:tcPr>
          <w:p w:rsidR="008E44BA" w:rsidRPr="008233DC" w:rsidRDefault="008E44BA" w:rsidP="00C853AF">
            <w:pPr>
              <w:jc w:val="both"/>
              <w:rPr>
                <w:rFonts w:ascii="Calibri" w:hAnsi="Calibri" w:cs="Calibri"/>
                <w:color w:val="000000"/>
                <w:sz w:val="22"/>
                <w:szCs w:val="22"/>
              </w:rPr>
            </w:pPr>
          </w:p>
        </w:tc>
        <w:tc>
          <w:tcPr>
            <w:tcW w:w="2786" w:type="dxa"/>
            <w:shd w:val="clear" w:color="auto" w:fill="auto"/>
            <w:vAlign w:val="center"/>
          </w:tcPr>
          <w:p w:rsidR="008E44BA" w:rsidRPr="008233DC" w:rsidRDefault="008E44BA" w:rsidP="00C853AF">
            <w:pPr>
              <w:jc w:val="both"/>
              <w:rPr>
                <w:rFonts w:ascii="Calibri" w:hAnsi="Calibri" w:cs="Calibri"/>
                <w:color w:val="0563C1"/>
                <w:sz w:val="22"/>
                <w:szCs w:val="22"/>
                <w:u w:val="single"/>
              </w:rPr>
            </w:pPr>
          </w:p>
        </w:tc>
        <w:tc>
          <w:tcPr>
            <w:tcW w:w="2033" w:type="dxa"/>
            <w:shd w:val="clear" w:color="auto" w:fill="auto"/>
            <w:vAlign w:val="center"/>
          </w:tcPr>
          <w:p w:rsidR="008E44BA" w:rsidRPr="008233DC" w:rsidRDefault="008E44BA" w:rsidP="00C853AF">
            <w:pPr>
              <w:pStyle w:val="Encabezado"/>
              <w:tabs>
                <w:tab w:val="clear" w:pos="4252"/>
                <w:tab w:val="clear" w:pos="8504"/>
              </w:tabs>
              <w:jc w:val="both"/>
              <w:rPr>
                <w:rFonts w:ascii="Calibri" w:hAnsi="Calibri" w:cs="Calibri"/>
                <w:sz w:val="22"/>
                <w:szCs w:val="22"/>
              </w:rPr>
            </w:pPr>
          </w:p>
        </w:tc>
      </w:tr>
    </w:tbl>
    <w:p w:rsidR="008E44BA" w:rsidRPr="00516DB5" w:rsidRDefault="008E44BA" w:rsidP="008E44BA">
      <w:pPr>
        <w:pStyle w:val="Encabezado"/>
        <w:tabs>
          <w:tab w:val="clear" w:pos="4252"/>
          <w:tab w:val="clear" w:pos="8504"/>
        </w:tabs>
        <w:ind w:left="142"/>
        <w:jc w:val="both"/>
        <w:rPr>
          <w:rFonts w:ascii="Calibri" w:hAnsi="Calibri" w:cs="Calibri"/>
          <w:sz w:val="18"/>
          <w:szCs w:val="18"/>
        </w:rPr>
      </w:pPr>
      <w:r w:rsidRPr="00516DB5">
        <w:rPr>
          <w:rFonts w:ascii="Calibri" w:hAnsi="Calibri" w:cs="Calibri"/>
          <w:sz w:val="18"/>
          <w:szCs w:val="18"/>
        </w:rPr>
        <w:t>(*) en su defecto, categoría laboral</w:t>
      </w:r>
    </w:p>
    <w:p w:rsidR="00FD111C" w:rsidRPr="00516DB5" w:rsidRDefault="00FD111C" w:rsidP="00672173">
      <w:pPr>
        <w:pStyle w:val="Encabezado"/>
        <w:tabs>
          <w:tab w:val="left" w:pos="708"/>
        </w:tabs>
        <w:jc w:val="both"/>
        <w:rPr>
          <w:rFonts w:ascii="Calibri" w:hAnsi="Calibri" w:cs="Calibri"/>
        </w:rPr>
      </w:pPr>
    </w:p>
    <w:sectPr w:rsidR="00FD111C" w:rsidRPr="00516DB5" w:rsidSect="00451A0E">
      <w:pgSz w:w="16838" w:h="11906" w:orient="landscape"/>
      <w:pgMar w:top="1418" w:right="1134"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86D" w:rsidRDefault="004E186D" w:rsidP="001D1E90">
      <w:r>
        <w:separator/>
      </w:r>
    </w:p>
  </w:endnote>
  <w:endnote w:type="continuationSeparator" w:id="0">
    <w:p w:rsidR="004E186D" w:rsidRDefault="004E186D" w:rsidP="001D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147" w:rsidRPr="002B4E79" w:rsidRDefault="00764147" w:rsidP="00B5462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147" w:rsidRPr="000C02C8" w:rsidRDefault="00764147">
    <w:pPr>
      <w:pStyle w:val="Piedepgina"/>
      <w:jc w:val="right"/>
      <w:rPr>
        <w:rFonts w:ascii="Calibri" w:hAnsi="Calibri" w:cs="Calibri"/>
        <w:sz w:val="16"/>
        <w:szCs w:val="16"/>
      </w:rPr>
    </w:pPr>
    <w:r w:rsidRPr="000C02C8">
      <w:rPr>
        <w:rFonts w:ascii="Calibri" w:hAnsi="Calibri" w:cs="Calibri"/>
        <w:sz w:val="16"/>
        <w:szCs w:val="16"/>
      </w:rPr>
      <w:fldChar w:fldCharType="begin"/>
    </w:r>
    <w:r w:rsidRPr="000C02C8">
      <w:rPr>
        <w:rFonts w:ascii="Calibri" w:hAnsi="Calibri" w:cs="Calibri"/>
        <w:sz w:val="16"/>
        <w:szCs w:val="16"/>
      </w:rPr>
      <w:instrText>PAGE   \* MERGEFORMAT</w:instrText>
    </w:r>
    <w:r w:rsidRPr="000C02C8">
      <w:rPr>
        <w:rFonts w:ascii="Calibri" w:hAnsi="Calibri" w:cs="Calibri"/>
        <w:sz w:val="16"/>
        <w:szCs w:val="16"/>
      </w:rPr>
      <w:fldChar w:fldCharType="separate"/>
    </w:r>
    <w:r w:rsidR="007B35D2" w:rsidRPr="007B35D2">
      <w:rPr>
        <w:rFonts w:ascii="Calibri" w:hAnsi="Calibri" w:cs="Calibri"/>
        <w:noProof/>
        <w:sz w:val="16"/>
        <w:szCs w:val="16"/>
        <w:lang w:val="es-ES"/>
      </w:rPr>
      <w:t>6</w:t>
    </w:r>
    <w:r w:rsidRPr="000C02C8">
      <w:rPr>
        <w:rFonts w:ascii="Calibri" w:hAnsi="Calibri" w:cs="Calibri"/>
        <w:sz w:val="16"/>
        <w:szCs w:val="16"/>
      </w:rPr>
      <w:fldChar w:fldCharType="end"/>
    </w:r>
  </w:p>
  <w:p w:rsidR="00764147" w:rsidRPr="00E0559F" w:rsidRDefault="00764147" w:rsidP="00E055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86D" w:rsidRDefault="004E186D" w:rsidP="001D1E90">
      <w:r>
        <w:separator/>
      </w:r>
    </w:p>
  </w:footnote>
  <w:footnote w:type="continuationSeparator" w:id="0">
    <w:p w:rsidR="004E186D" w:rsidRDefault="004E186D" w:rsidP="001D1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147" w:rsidRPr="0011376F" w:rsidRDefault="00764147" w:rsidP="001137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165C"/>
    <w:multiLevelType w:val="hybridMultilevel"/>
    <w:tmpl w:val="071E6A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13762A"/>
    <w:multiLevelType w:val="hybridMultilevel"/>
    <w:tmpl w:val="08F869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547D2A"/>
    <w:multiLevelType w:val="hybridMultilevel"/>
    <w:tmpl w:val="0284EAA4"/>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98A2CB4"/>
    <w:multiLevelType w:val="hybridMultilevel"/>
    <w:tmpl w:val="95BCE8C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4CA3FCD"/>
    <w:multiLevelType w:val="multilevel"/>
    <w:tmpl w:val="A8E03E3C"/>
    <w:lvl w:ilvl="0">
      <w:start w:val="1"/>
      <w:numFmt w:val="decimal"/>
      <w:lvlText w:val="%1."/>
      <w:lvlJc w:val="left"/>
      <w:pPr>
        <w:ind w:left="390" w:hanging="390"/>
      </w:pPr>
    </w:lvl>
    <w:lvl w:ilvl="1">
      <w:start w:val="1"/>
      <w:numFmt w:val="decimal"/>
      <w:lvlText w:val="%1.%2."/>
      <w:lvlJc w:val="left"/>
      <w:pPr>
        <w:ind w:left="2705" w:hanging="720"/>
      </w:pPr>
    </w:lvl>
    <w:lvl w:ilvl="2">
      <w:start w:val="1"/>
      <w:numFmt w:val="decimal"/>
      <w:lvlText w:val="%1.%2.%3."/>
      <w:lvlJc w:val="left"/>
      <w:pPr>
        <w:ind w:left="4690" w:hanging="720"/>
      </w:pPr>
    </w:lvl>
    <w:lvl w:ilvl="3">
      <w:start w:val="1"/>
      <w:numFmt w:val="decimal"/>
      <w:lvlText w:val="%1.%2.%3.%4."/>
      <w:lvlJc w:val="left"/>
      <w:pPr>
        <w:ind w:left="7035" w:hanging="1080"/>
      </w:pPr>
    </w:lvl>
    <w:lvl w:ilvl="4">
      <w:start w:val="1"/>
      <w:numFmt w:val="decimal"/>
      <w:lvlText w:val="%1.%2.%3.%4.%5."/>
      <w:lvlJc w:val="left"/>
      <w:pPr>
        <w:ind w:left="9380" w:hanging="1440"/>
      </w:pPr>
    </w:lvl>
    <w:lvl w:ilvl="5">
      <w:start w:val="1"/>
      <w:numFmt w:val="decimal"/>
      <w:lvlText w:val="%1.%2.%3.%4.%5.%6."/>
      <w:lvlJc w:val="left"/>
      <w:pPr>
        <w:ind w:left="11365" w:hanging="1440"/>
      </w:pPr>
    </w:lvl>
    <w:lvl w:ilvl="6">
      <w:start w:val="1"/>
      <w:numFmt w:val="decimal"/>
      <w:lvlText w:val="%1.%2.%3.%4.%5.%6.%7."/>
      <w:lvlJc w:val="left"/>
      <w:pPr>
        <w:ind w:left="13710" w:hanging="1800"/>
      </w:pPr>
    </w:lvl>
    <w:lvl w:ilvl="7">
      <w:start w:val="1"/>
      <w:numFmt w:val="decimal"/>
      <w:lvlText w:val="%1.%2.%3.%4.%5.%6.%7.%8."/>
      <w:lvlJc w:val="left"/>
      <w:pPr>
        <w:ind w:left="16055" w:hanging="2160"/>
      </w:pPr>
    </w:lvl>
    <w:lvl w:ilvl="8">
      <w:start w:val="1"/>
      <w:numFmt w:val="decimal"/>
      <w:lvlText w:val="%1.%2.%3.%4.%5.%6.%7.%8.%9."/>
      <w:lvlJc w:val="left"/>
      <w:pPr>
        <w:ind w:left="18040" w:hanging="2160"/>
      </w:pPr>
    </w:lvl>
  </w:abstractNum>
  <w:abstractNum w:abstractNumId="5" w15:restartNumberingAfterBreak="0">
    <w:nsid w:val="196E52C8"/>
    <w:multiLevelType w:val="hybridMultilevel"/>
    <w:tmpl w:val="1070F10C"/>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27F80C7F"/>
    <w:multiLevelType w:val="hybridMultilevel"/>
    <w:tmpl w:val="3230B2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14A0FB9"/>
    <w:multiLevelType w:val="hybridMultilevel"/>
    <w:tmpl w:val="8A902BBA"/>
    <w:lvl w:ilvl="0" w:tplc="8104EF8A">
      <w:start w:val="1"/>
      <w:numFmt w:val="decimal"/>
      <w:lvlText w:val="%1."/>
      <w:lvlJc w:val="left"/>
      <w:pPr>
        <w:ind w:left="360" w:hanging="360"/>
      </w:pPr>
      <w:rPr>
        <w:rFonts w:ascii="Verdana" w:hAnsi="Verdana"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39A53CCF"/>
    <w:multiLevelType w:val="hybridMultilevel"/>
    <w:tmpl w:val="7690E6D2"/>
    <w:lvl w:ilvl="0" w:tplc="AEFA5E9E">
      <w:numFmt w:val="bullet"/>
      <w:lvlText w:val="-"/>
      <w:lvlJc w:val="left"/>
      <w:pPr>
        <w:ind w:left="2844" w:hanging="360"/>
      </w:pPr>
      <w:rPr>
        <w:rFonts w:ascii="Arial" w:eastAsia="Times New Roman" w:hAnsi="Arial" w:cs="Arial" w:hint="default"/>
      </w:rPr>
    </w:lvl>
    <w:lvl w:ilvl="1" w:tplc="0C0A0003">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9" w15:restartNumberingAfterBreak="0">
    <w:nsid w:val="3CE67821"/>
    <w:multiLevelType w:val="hybridMultilevel"/>
    <w:tmpl w:val="9C16618E"/>
    <w:lvl w:ilvl="0" w:tplc="654A314E">
      <w:start w:val="1"/>
      <w:numFmt w:val="bullet"/>
      <w:lvlText w:val="-"/>
      <w:lvlJc w:val="left"/>
      <w:pPr>
        <w:ind w:left="2988" w:hanging="360"/>
      </w:pPr>
      <w:rPr>
        <w:rFonts w:ascii="Arial" w:eastAsia="Times New Roman" w:hAnsi="Arial" w:cs="Arial" w:hint="default"/>
      </w:rPr>
    </w:lvl>
    <w:lvl w:ilvl="1" w:tplc="0C0A0003" w:tentative="1">
      <w:start w:val="1"/>
      <w:numFmt w:val="bullet"/>
      <w:lvlText w:val="o"/>
      <w:lvlJc w:val="left"/>
      <w:pPr>
        <w:ind w:left="3708" w:hanging="360"/>
      </w:pPr>
      <w:rPr>
        <w:rFonts w:ascii="Courier New" w:hAnsi="Courier New" w:cs="Courier New" w:hint="default"/>
      </w:rPr>
    </w:lvl>
    <w:lvl w:ilvl="2" w:tplc="0C0A0005" w:tentative="1">
      <w:start w:val="1"/>
      <w:numFmt w:val="bullet"/>
      <w:lvlText w:val=""/>
      <w:lvlJc w:val="left"/>
      <w:pPr>
        <w:ind w:left="4428" w:hanging="360"/>
      </w:pPr>
      <w:rPr>
        <w:rFonts w:ascii="Wingdings" w:hAnsi="Wingdings" w:hint="default"/>
      </w:rPr>
    </w:lvl>
    <w:lvl w:ilvl="3" w:tplc="0C0A0001" w:tentative="1">
      <w:start w:val="1"/>
      <w:numFmt w:val="bullet"/>
      <w:lvlText w:val=""/>
      <w:lvlJc w:val="left"/>
      <w:pPr>
        <w:ind w:left="5148" w:hanging="360"/>
      </w:pPr>
      <w:rPr>
        <w:rFonts w:ascii="Symbol" w:hAnsi="Symbol" w:hint="default"/>
      </w:rPr>
    </w:lvl>
    <w:lvl w:ilvl="4" w:tplc="0C0A0003" w:tentative="1">
      <w:start w:val="1"/>
      <w:numFmt w:val="bullet"/>
      <w:lvlText w:val="o"/>
      <w:lvlJc w:val="left"/>
      <w:pPr>
        <w:ind w:left="5868" w:hanging="360"/>
      </w:pPr>
      <w:rPr>
        <w:rFonts w:ascii="Courier New" w:hAnsi="Courier New" w:cs="Courier New" w:hint="default"/>
      </w:rPr>
    </w:lvl>
    <w:lvl w:ilvl="5" w:tplc="0C0A0005" w:tentative="1">
      <w:start w:val="1"/>
      <w:numFmt w:val="bullet"/>
      <w:lvlText w:val=""/>
      <w:lvlJc w:val="left"/>
      <w:pPr>
        <w:ind w:left="6588" w:hanging="360"/>
      </w:pPr>
      <w:rPr>
        <w:rFonts w:ascii="Wingdings" w:hAnsi="Wingdings" w:hint="default"/>
      </w:rPr>
    </w:lvl>
    <w:lvl w:ilvl="6" w:tplc="0C0A0001" w:tentative="1">
      <w:start w:val="1"/>
      <w:numFmt w:val="bullet"/>
      <w:lvlText w:val=""/>
      <w:lvlJc w:val="left"/>
      <w:pPr>
        <w:ind w:left="7308" w:hanging="360"/>
      </w:pPr>
      <w:rPr>
        <w:rFonts w:ascii="Symbol" w:hAnsi="Symbol" w:hint="default"/>
      </w:rPr>
    </w:lvl>
    <w:lvl w:ilvl="7" w:tplc="0C0A0003" w:tentative="1">
      <w:start w:val="1"/>
      <w:numFmt w:val="bullet"/>
      <w:lvlText w:val="o"/>
      <w:lvlJc w:val="left"/>
      <w:pPr>
        <w:ind w:left="8028" w:hanging="360"/>
      </w:pPr>
      <w:rPr>
        <w:rFonts w:ascii="Courier New" w:hAnsi="Courier New" w:cs="Courier New" w:hint="default"/>
      </w:rPr>
    </w:lvl>
    <w:lvl w:ilvl="8" w:tplc="0C0A0005" w:tentative="1">
      <w:start w:val="1"/>
      <w:numFmt w:val="bullet"/>
      <w:lvlText w:val=""/>
      <w:lvlJc w:val="left"/>
      <w:pPr>
        <w:ind w:left="8748" w:hanging="360"/>
      </w:pPr>
      <w:rPr>
        <w:rFonts w:ascii="Wingdings" w:hAnsi="Wingdings" w:hint="default"/>
      </w:rPr>
    </w:lvl>
  </w:abstractNum>
  <w:abstractNum w:abstractNumId="10" w15:restartNumberingAfterBreak="0">
    <w:nsid w:val="428A6355"/>
    <w:multiLevelType w:val="hybridMultilevel"/>
    <w:tmpl w:val="FF4E14FE"/>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69338A5"/>
    <w:multiLevelType w:val="hybridMultilevel"/>
    <w:tmpl w:val="AFDE5D88"/>
    <w:lvl w:ilvl="0" w:tplc="8C8690F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78C7F2D"/>
    <w:multiLevelType w:val="hybridMultilevel"/>
    <w:tmpl w:val="4CACCF60"/>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505E74E7"/>
    <w:multiLevelType w:val="hybridMultilevel"/>
    <w:tmpl w:val="047EC5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2CB7F2C"/>
    <w:multiLevelType w:val="hybridMultilevel"/>
    <w:tmpl w:val="0AB62C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5FA1252"/>
    <w:multiLevelType w:val="hybridMultilevel"/>
    <w:tmpl w:val="BF06CC6A"/>
    <w:lvl w:ilvl="0" w:tplc="8104EF8A">
      <w:start w:val="1"/>
      <w:numFmt w:val="decimal"/>
      <w:lvlText w:val="%1."/>
      <w:lvlJc w:val="left"/>
      <w:pPr>
        <w:ind w:left="708" w:hanging="360"/>
      </w:pPr>
      <w:rPr>
        <w:rFonts w:ascii="Verdana" w:hAnsi="Verdana"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5E6C206E"/>
    <w:multiLevelType w:val="hybridMultilevel"/>
    <w:tmpl w:val="356E1E76"/>
    <w:lvl w:ilvl="0" w:tplc="AEFA5E9E">
      <w:numFmt w:val="bullet"/>
      <w:lvlText w:val="-"/>
      <w:lvlJc w:val="left"/>
      <w:pPr>
        <w:tabs>
          <w:tab w:val="num" w:pos="2492"/>
        </w:tabs>
        <w:ind w:left="2492" w:hanging="360"/>
      </w:pPr>
      <w:rPr>
        <w:rFonts w:ascii="Arial" w:eastAsia="Times New Roman" w:hAnsi="Arial" w:cs="Arial" w:hint="default"/>
      </w:rPr>
    </w:lvl>
    <w:lvl w:ilvl="1" w:tplc="0C0A0003" w:tentative="1">
      <w:start w:val="1"/>
      <w:numFmt w:val="bullet"/>
      <w:lvlText w:val="o"/>
      <w:lvlJc w:val="left"/>
      <w:pPr>
        <w:tabs>
          <w:tab w:val="num" w:pos="3212"/>
        </w:tabs>
        <w:ind w:left="3212" w:hanging="360"/>
      </w:pPr>
      <w:rPr>
        <w:rFonts w:ascii="Courier New" w:hAnsi="Courier New" w:cs="Courier New" w:hint="default"/>
      </w:rPr>
    </w:lvl>
    <w:lvl w:ilvl="2" w:tplc="0C0A0005" w:tentative="1">
      <w:start w:val="1"/>
      <w:numFmt w:val="bullet"/>
      <w:lvlText w:val=""/>
      <w:lvlJc w:val="left"/>
      <w:pPr>
        <w:tabs>
          <w:tab w:val="num" w:pos="3932"/>
        </w:tabs>
        <w:ind w:left="3932" w:hanging="360"/>
      </w:pPr>
      <w:rPr>
        <w:rFonts w:ascii="Wingdings" w:hAnsi="Wingdings" w:hint="default"/>
      </w:rPr>
    </w:lvl>
    <w:lvl w:ilvl="3" w:tplc="0C0A0001" w:tentative="1">
      <w:start w:val="1"/>
      <w:numFmt w:val="bullet"/>
      <w:lvlText w:val=""/>
      <w:lvlJc w:val="left"/>
      <w:pPr>
        <w:tabs>
          <w:tab w:val="num" w:pos="4652"/>
        </w:tabs>
        <w:ind w:left="4652" w:hanging="360"/>
      </w:pPr>
      <w:rPr>
        <w:rFonts w:ascii="Symbol" w:hAnsi="Symbol" w:hint="default"/>
      </w:rPr>
    </w:lvl>
    <w:lvl w:ilvl="4" w:tplc="0C0A0003" w:tentative="1">
      <w:start w:val="1"/>
      <w:numFmt w:val="bullet"/>
      <w:lvlText w:val="o"/>
      <w:lvlJc w:val="left"/>
      <w:pPr>
        <w:tabs>
          <w:tab w:val="num" w:pos="5372"/>
        </w:tabs>
        <w:ind w:left="5372" w:hanging="360"/>
      </w:pPr>
      <w:rPr>
        <w:rFonts w:ascii="Courier New" w:hAnsi="Courier New" w:cs="Courier New" w:hint="default"/>
      </w:rPr>
    </w:lvl>
    <w:lvl w:ilvl="5" w:tplc="0C0A0005" w:tentative="1">
      <w:start w:val="1"/>
      <w:numFmt w:val="bullet"/>
      <w:lvlText w:val=""/>
      <w:lvlJc w:val="left"/>
      <w:pPr>
        <w:tabs>
          <w:tab w:val="num" w:pos="6092"/>
        </w:tabs>
        <w:ind w:left="6092" w:hanging="360"/>
      </w:pPr>
      <w:rPr>
        <w:rFonts w:ascii="Wingdings" w:hAnsi="Wingdings" w:hint="default"/>
      </w:rPr>
    </w:lvl>
    <w:lvl w:ilvl="6" w:tplc="0C0A0001" w:tentative="1">
      <w:start w:val="1"/>
      <w:numFmt w:val="bullet"/>
      <w:lvlText w:val=""/>
      <w:lvlJc w:val="left"/>
      <w:pPr>
        <w:tabs>
          <w:tab w:val="num" w:pos="6812"/>
        </w:tabs>
        <w:ind w:left="6812" w:hanging="360"/>
      </w:pPr>
      <w:rPr>
        <w:rFonts w:ascii="Symbol" w:hAnsi="Symbol" w:hint="default"/>
      </w:rPr>
    </w:lvl>
    <w:lvl w:ilvl="7" w:tplc="0C0A0003" w:tentative="1">
      <w:start w:val="1"/>
      <w:numFmt w:val="bullet"/>
      <w:lvlText w:val="o"/>
      <w:lvlJc w:val="left"/>
      <w:pPr>
        <w:tabs>
          <w:tab w:val="num" w:pos="7532"/>
        </w:tabs>
        <w:ind w:left="7532" w:hanging="360"/>
      </w:pPr>
      <w:rPr>
        <w:rFonts w:ascii="Courier New" w:hAnsi="Courier New" w:cs="Courier New" w:hint="default"/>
      </w:rPr>
    </w:lvl>
    <w:lvl w:ilvl="8" w:tplc="0C0A0005" w:tentative="1">
      <w:start w:val="1"/>
      <w:numFmt w:val="bullet"/>
      <w:lvlText w:val=""/>
      <w:lvlJc w:val="left"/>
      <w:pPr>
        <w:tabs>
          <w:tab w:val="num" w:pos="8252"/>
        </w:tabs>
        <w:ind w:left="8252" w:hanging="360"/>
      </w:pPr>
      <w:rPr>
        <w:rFonts w:ascii="Wingdings" w:hAnsi="Wingdings" w:hint="default"/>
      </w:rPr>
    </w:lvl>
  </w:abstractNum>
  <w:abstractNum w:abstractNumId="17" w15:restartNumberingAfterBreak="0">
    <w:nsid w:val="6626104F"/>
    <w:multiLevelType w:val="hybridMultilevel"/>
    <w:tmpl w:val="D5BE52B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9790D38"/>
    <w:multiLevelType w:val="hybridMultilevel"/>
    <w:tmpl w:val="95BCE8C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C26485E"/>
    <w:multiLevelType w:val="hybridMultilevel"/>
    <w:tmpl w:val="31F873A8"/>
    <w:lvl w:ilvl="0" w:tplc="95CAD15C">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FA021EA"/>
    <w:multiLevelType w:val="hybridMultilevel"/>
    <w:tmpl w:val="564C0B5E"/>
    <w:lvl w:ilvl="0" w:tplc="287463CA">
      <w:start w:val="1"/>
      <w:numFmt w:val="bullet"/>
      <w:lvlText w:val=""/>
      <w:lvlJc w:val="left"/>
      <w:pPr>
        <w:tabs>
          <w:tab w:val="num" w:pos="-31680"/>
        </w:tabs>
        <w:ind w:left="284" w:hanging="284"/>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6E39FE"/>
    <w:multiLevelType w:val="hybridMultilevel"/>
    <w:tmpl w:val="27CE641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num>
  <w:num w:numId="2">
    <w:abstractNumId w:val="18"/>
  </w:num>
  <w:num w:numId="3">
    <w:abstractNumId w:val="11"/>
  </w:num>
  <w:num w:numId="4">
    <w:abstractNumId w:val="10"/>
  </w:num>
  <w:num w:numId="5">
    <w:abstractNumId w:val="3"/>
  </w:num>
  <w:num w:numId="6">
    <w:abstractNumId w:val="14"/>
  </w:num>
  <w:num w:numId="7">
    <w:abstractNumId w:val="20"/>
  </w:num>
  <w:num w:numId="8">
    <w:abstractNumId w:val="19"/>
  </w:num>
  <w:num w:numId="9">
    <w:abstractNumId w:val="21"/>
  </w:num>
  <w:num w:numId="10">
    <w:abstractNumId w:val="0"/>
  </w:num>
  <w:num w:numId="11">
    <w:abstractNumId w:val="13"/>
  </w:num>
  <w:num w:numId="12">
    <w:abstractNumId w:val="1"/>
  </w:num>
  <w:num w:numId="13">
    <w:abstractNumId w:val="5"/>
  </w:num>
  <w:num w:numId="14">
    <w:abstractNumId w:val="2"/>
  </w:num>
  <w:num w:numId="15">
    <w:abstractNumId w:val="12"/>
  </w:num>
  <w:num w:numId="16">
    <w:abstractNumId w:val="6"/>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6"/>
  </w:num>
  <w:num w:numId="20">
    <w:abstractNumId w:val="7"/>
  </w:num>
  <w:num w:numId="21">
    <w:abstractNumId w:val="1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11C"/>
    <w:rsid w:val="00016240"/>
    <w:rsid w:val="00016294"/>
    <w:rsid w:val="00016489"/>
    <w:rsid w:val="0005065D"/>
    <w:rsid w:val="00053445"/>
    <w:rsid w:val="00053491"/>
    <w:rsid w:val="00072C1A"/>
    <w:rsid w:val="00073E1C"/>
    <w:rsid w:val="00096CC4"/>
    <w:rsid w:val="000C02C8"/>
    <w:rsid w:val="000C3550"/>
    <w:rsid w:val="000D7267"/>
    <w:rsid w:val="000E38B0"/>
    <w:rsid w:val="000F544B"/>
    <w:rsid w:val="000F65D7"/>
    <w:rsid w:val="0010409E"/>
    <w:rsid w:val="0011376F"/>
    <w:rsid w:val="00123839"/>
    <w:rsid w:val="0013376B"/>
    <w:rsid w:val="001409DC"/>
    <w:rsid w:val="00142FD9"/>
    <w:rsid w:val="00145EFD"/>
    <w:rsid w:val="00153284"/>
    <w:rsid w:val="00161EC7"/>
    <w:rsid w:val="0018635A"/>
    <w:rsid w:val="001A10BD"/>
    <w:rsid w:val="001B3CDE"/>
    <w:rsid w:val="001C497B"/>
    <w:rsid w:val="001D1E90"/>
    <w:rsid w:val="001E0976"/>
    <w:rsid w:val="001F7265"/>
    <w:rsid w:val="00203E09"/>
    <w:rsid w:val="002053DD"/>
    <w:rsid w:val="00206E49"/>
    <w:rsid w:val="00211857"/>
    <w:rsid w:val="00271AA0"/>
    <w:rsid w:val="00292722"/>
    <w:rsid w:val="002C263B"/>
    <w:rsid w:val="00352E90"/>
    <w:rsid w:val="00357818"/>
    <w:rsid w:val="003802D6"/>
    <w:rsid w:val="00391106"/>
    <w:rsid w:val="003A0487"/>
    <w:rsid w:val="003A292A"/>
    <w:rsid w:val="003A3E52"/>
    <w:rsid w:val="003A6FB2"/>
    <w:rsid w:val="003D6867"/>
    <w:rsid w:val="003E740A"/>
    <w:rsid w:val="003F2C56"/>
    <w:rsid w:val="003F5CC5"/>
    <w:rsid w:val="003F6F18"/>
    <w:rsid w:val="004151CE"/>
    <w:rsid w:val="00451A0E"/>
    <w:rsid w:val="00462CD6"/>
    <w:rsid w:val="00495E0A"/>
    <w:rsid w:val="004A4D4A"/>
    <w:rsid w:val="004B10CF"/>
    <w:rsid w:val="004B4E44"/>
    <w:rsid w:val="004C21BD"/>
    <w:rsid w:val="004D125F"/>
    <w:rsid w:val="004E186D"/>
    <w:rsid w:val="00504122"/>
    <w:rsid w:val="00505DEC"/>
    <w:rsid w:val="00514D66"/>
    <w:rsid w:val="00516809"/>
    <w:rsid w:val="00516DB5"/>
    <w:rsid w:val="005276ED"/>
    <w:rsid w:val="005614F0"/>
    <w:rsid w:val="00562B1D"/>
    <w:rsid w:val="0058064D"/>
    <w:rsid w:val="00595028"/>
    <w:rsid w:val="00596301"/>
    <w:rsid w:val="005B30B2"/>
    <w:rsid w:val="005E1420"/>
    <w:rsid w:val="005E2A37"/>
    <w:rsid w:val="005E616D"/>
    <w:rsid w:val="00602309"/>
    <w:rsid w:val="0061399C"/>
    <w:rsid w:val="00631CDD"/>
    <w:rsid w:val="00643DF4"/>
    <w:rsid w:val="00654C81"/>
    <w:rsid w:val="00657682"/>
    <w:rsid w:val="00661B37"/>
    <w:rsid w:val="00661D78"/>
    <w:rsid w:val="00672173"/>
    <w:rsid w:val="006769F0"/>
    <w:rsid w:val="00682922"/>
    <w:rsid w:val="006951EC"/>
    <w:rsid w:val="006D0173"/>
    <w:rsid w:val="006E545B"/>
    <w:rsid w:val="006F010D"/>
    <w:rsid w:val="006F3808"/>
    <w:rsid w:val="00701C8A"/>
    <w:rsid w:val="00705875"/>
    <w:rsid w:val="007078B4"/>
    <w:rsid w:val="00716184"/>
    <w:rsid w:val="007175F4"/>
    <w:rsid w:val="00727F63"/>
    <w:rsid w:val="00732900"/>
    <w:rsid w:val="0075532D"/>
    <w:rsid w:val="00764147"/>
    <w:rsid w:val="007A0BAA"/>
    <w:rsid w:val="007B35D2"/>
    <w:rsid w:val="007B7D64"/>
    <w:rsid w:val="007C7DD8"/>
    <w:rsid w:val="007D4D8B"/>
    <w:rsid w:val="007D5822"/>
    <w:rsid w:val="007F18C0"/>
    <w:rsid w:val="007F547C"/>
    <w:rsid w:val="00801BFF"/>
    <w:rsid w:val="00803F0C"/>
    <w:rsid w:val="00807724"/>
    <w:rsid w:val="0082205E"/>
    <w:rsid w:val="008233DC"/>
    <w:rsid w:val="008255D6"/>
    <w:rsid w:val="008358D7"/>
    <w:rsid w:val="008513C8"/>
    <w:rsid w:val="00857B01"/>
    <w:rsid w:val="00867BA0"/>
    <w:rsid w:val="00882DAB"/>
    <w:rsid w:val="008E44BA"/>
    <w:rsid w:val="008E4B1D"/>
    <w:rsid w:val="008F4B07"/>
    <w:rsid w:val="008F6124"/>
    <w:rsid w:val="008F66F6"/>
    <w:rsid w:val="00904787"/>
    <w:rsid w:val="00913F5E"/>
    <w:rsid w:val="009322EB"/>
    <w:rsid w:val="00947080"/>
    <w:rsid w:val="0097337C"/>
    <w:rsid w:val="00982789"/>
    <w:rsid w:val="0099024A"/>
    <w:rsid w:val="00997491"/>
    <w:rsid w:val="009A4BA2"/>
    <w:rsid w:val="009D3BCD"/>
    <w:rsid w:val="009E64EA"/>
    <w:rsid w:val="00A03CC4"/>
    <w:rsid w:val="00A15146"/>
    <w:rsid w:val="00A47731"/>
    <w:rsid w:val="00A77620"/>
    <w:rsid w:val="00A8787F"/>
    <w:rsid w:val="00A9310B"/>
    <w:rsid w:val="00A9388A"/>
    <w:rsid w:val="00A94F33"/>
    <w:rsid w:val="00AA3EE9"/>
    <w:rsid w:val="00AD287D"/>
    <w:rsid w:val="00AD3966"/>
    <w:rsid w:val="00AE7940"/>
    <w:rsid w:val="00B00600"/>
    <w:rsid w:val="00B073B2"/>
    <w:rsid w:val="00B1484B"/>
    <w:rsid w:val="00B21D60"/>
    <w:rsid w:val="00B40087"/>
    <w:rsid w:val="00B5462C"/>
    <w:rsid w:val="00B64353"/>
    <w:rsid w:val="00B910EF"/>
    <w:rsid w:val="00B94C24"/>
    <w:rsid w:val="00BC57B7"/>
    <w:rsid w:val="00BD19C1"/>
    <w:rsid w:val="00BF5D7F"/>
    <w:rsid w:val="00C05EA4"/>
    <w:rsid w:val="00C05EC4"/>
    <w:rsid w:val="00C21EFD"/>
    <w:rsid w:val="00C27DD0"/>
    <w:rsid w:val="00C311C8"/>
    <w:rsid w:val="00C47F74"/>
    <w:rsid w:val="00C54577"/>
    <w:rsid w:val="00C579E7"/>
    <w:rsid w:val="00C6661E"/>
    <w:rsid w:val="00C71B3A"/>
    <w:rsid w:val="00C91CDA"/>
    <w:rsid w:val="00CB54B9"/>
    <w:rsid w:val="00CB7E03"/>
    <w:rsid w:val="00CC726A"/>
    <w:rsid w:val="00CD096F"/>
    <w:rsid w:val="00CD6CD9"/>
    <w:rsid w:val="00CD79F2"/>
    <w:rsid w:val="00D022FC"/>
    <w:rsid w:val="00D30FC3"/>
    <w:rsid w:val="00D3539C"/>
    <w:rsid w:val="00D41A04"/>
    <w:rsid w:val="00D564E2"/>
    <w:rsid w:val="00D63CE9"/>
    <w:rsid w:val="00D650F8"/>
    <w:rsid w:val="00D66B8B"/>
    <w:rsid w:val="00D72600"/>
    <w:rsid w:val="00D916EA"/>
    <w:rsid w:val="00D91A22"/>
    <w:rsid w:val="00DA0292"/>
    <w:rsid w:val="00DA0BE2"/>
    <w:rsid w:val="00DB5A55"/>
    <w:rsid w:val="00DC27AC"/>
    <w:rsid w:val="00DC3D87"/>
    <w:rsid w:val="00DC7B71"/>
    <w:rsid w:val="00DD2A2B"/>
    <w:rsid w:val="00DD6EA7"/>
    <w:rsid w:val="00DE1B58"/>
    <w:rsid w:val="00DF7B72"/>
    <w:rsid w:val="00E0559F"/>
    <w:rsid w:val="00E2533B"/>
    <w:rsid w:val="00E44CA8"/>
    <w:rsid w:val="00E456F3"/>
    <w:rsid w:val="00E6319A"/>
    <w:rsid w:val="00EA272A"/>
    <w:rsid w:val="00EA40E2"/>
    <w:rsid w:val="00EC439E"/>
    <w:rsid w:val="00EC772B"/>
    <w:rsid w:val="00EE3271"/>
    <w:rsid w:val="00F046A7"/>
    <w:rsid w:val="00F60282"/>
    <w:rsid w:val="00FA1B06"/>
    <w:rsid w:val="00FA4CB7"/>
    <w:rsid w:val="00FA603F"/>
    <w:rsid w:val="00FD111C"/>
    <w:rsid w:val="00FD5397"/>
    <w:rsid w:val="00FF0F0F"/>
    <w:rsid w:val="00FF30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5448FB-2075-4112-A1D5-50E23CDC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111C"/>
    <w:rPr>
      <w:lang w:val="es-ES_tradnl"/>
    </w:rPr>
  </w:style>
  <w:style w:type="paragraph" w:styleId="Ttulo1">
    <w:name w:val="heading 1"/>
    <w:basedOn w:val="Normal"/>
    <w:next w:val="Normal"/>
    <w:qFormat/>
    <w:rsid w:val="00FD111C"/>
    <w:pPr>
      <w:keepNext/>
      <w:tabs>
        <w:tab w:val="left" w:pos="1276"/>
      </w:tabs>
      <w:spacing w:line="320" w:lineRule="exact"/>
      <w:ind w:right="-1"/>
      <w:outlineLvl w:val="0"/>
    </w:pPr>
    <w:rPr>
      <w:rFonts w:ascii="Arial Narrow" w:hAnsi="Arial Narrow"/>
      <w:b/>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D111C"/>
    <w:pPr>
      <w:tabs>
        <w:tab w:val="center" w:pos="4252"/>
        <w:tab w:val="right" w:pos="8504"/>
      </w:tabs>
    </w:pPr>
  </w:style>
  <w:style w:type="table" w:styleId="Tablaconcuadrcula">
    <w:name w:val="Table Grid"/>
    <w:basedOn w:val="Tablanormal"/>
    <w:rsid w:val="00FD1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E0559F"/>
    <w:pPr>
      <w:tabs>
        <w:tab w:val="center" w:pos="4252"/>
        <w:tab w:val="right" w:pos="8504"/>
      </w:tabs>
    </w:pPr>
  </w:style>
  <w:style w:type="paragraph" w:styleId="Textodeglobo">
    <w:name w:val="Balloon Text"/>
    <w:basedOn w:val="Normal"/>
    <w:link w:val="TextodegloboCar"/>
    <w:rsid w:val="00AE7940"/>
    <w:rPr>
      <w:rFonts w:ascii="Tahoma" w:hAnsi="Tahoma" w:cs="Tahoma"/>
      <w:sz w:val="16"/>
      <w:szCs w:val="16"/>
    </w:rPr>
  </w:style>
  <w:style w:type="character" w:customStyle="1" w:styleId="TextodegloboCar">
    <w:name w:val="Texto de globo Car"/>
    <w:link w:val="Textodeglobo"/>
    <w:rsid w:val="00AE7940"/>
    <w:rPr>
      <w:rFonts w:ascii="Tahoma" w:hAnsi="Tahoma" w:cs="Tahoma"/>
      <w:sz w:val="16"/>
      <w:szCs w:val="16"/>
      <w:lang w:val="es-ES_tradnl"/>
    </w:rPr>
  </w:style>
  <w:style w:type="character" w:customStyle="1" w:styleId="PiedepginaCar">
    <w:name w:val="Pie de página Car"/>
    <w:link w:val="Piedepgina"/>
    <w:uiPriority w:val="99"/>
    <w:rsid w:val="00C27DD0"/>
    <w:rPr>
      <w:lang w:val="es-ES_tradnl"/>
    </w:rPr>
  </w:style>
  <w:style w:type="character" w:customStyle="1" w:styleId="EncabezadoCar">
    <w:name w:val="Encabezado Car"/>
    <w:link w:val="Encabezado"/>
    <w:uiPriority w:val="99"/>
    <w:rsid w:val="00CD6CD9"/>
    <w:rPr>
      <w:lang w:val="es-ES_tradnl"/>
    </w:rPr>
  </w:style>
  <w:style w:type="paragraph" w:styleId="Prrafodelista">
    <w:name w:val="List Paragraph"/>
    <w:basedOn w:val="Normal"/>
    <w:uiPriority w:val="34"/>
    <w:qFormat/>
    <w:rsid w:val="00DB5A55"/>
    <w:pPr>
      <w:spacing w:after="200" w:line="276" w:lineRule="auto"/>
      <w:ind w:left="720"/>
      <w:contextualSpacing/>
    </w:pPr>
    <w:rPr>
      <w:rFonts w:ascii="Calibri" w:eastAsia="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29641">
      <w:bodyDiv w:val="1"/>
      <w:marLeft w:val="0"/>
      <w:marRight w:val="0"/>
      <w:marTop w:val="0"/>
      <w:marBottom w:val="0"/>
      <w:divBdr>
        <w:top w:val="none" w:sz="0" w:space="0" w:color="auto"/>
        <w:left w:val="none" w:sz="0" w:space="0" w:color="auto"/>
        <w:bottom w:val="none" w:sz="0" w:space="0" w:color="auto"/>
        <w:right w:val="none" w:sz="0" w:space="0" w:color="auto"/>
      </w:divBdr>
    </w:div>
    <w:div w:id="1973712301">
      <w:bodyDiv w:val="1"/>
      <w:marLeft w:val="0"/>
      <w:marRight w:val="0"/>
      <w:marTop w:val="0"/>
      <w:marBottom w:val="0"/>
      <w:divBdr>
        <w:top w:val="none" w:sz="0" w:space="0" w:color="auto"/>
        <w:left w:val="none" w:sz="0" w:space="0" w:color="auto"/>
        <w:bottom w:val="none" w:sz="0" w:space="0" w:color="auto"/>
        <w:right w:val="none" w:sz="0" w:space="0" w:color="auto"/>
      </w:divBdr>
    </w:div>
    <w:div w:id="211716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6A8A4-8B0A-4522-BBE1-6B649A5A6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1044</Words>
  <Characters>5744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CURSO</vt:lpstr>
    </vt:vector>
  </TitlesOfParts>
  <Company>IGAE</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dc:title>
  <dc:subject/>
  <dc:creator>DG050053</dc:creator>
  <cp:keywords/>
  <cp:lastModifiedBy>Colegio SITAL Badajoz</cp:lastModifiedBy>
  <cp:revision>2</cp:revision>
  <cp:lastPrinted>2019-07-15T09:40:00Z</cp:lastPrinted>
  <dcterms:created xsi:type="dcterms:W3CDTF">2020-02-03T07:59:00Z</dcterms:created>
  <dcterms:modified xsi:type="dcterms:W3CDTF">2020-02-03T07:59:00Z</dcterms:modified>
</cp:coreProperties>
</file>